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57" w:rsidRPr="006C52E3" w:rsidRDefault="008F6357" w:rsidP="008F6357">
      <w:pPr>
        <w:pStyle w:val="Heading1"/>
        <w:rPr>
          <w:rFonts w:asciiTheme="minorHAnsi" w:hAnsiTheme="minorHAnsi" w:cstheme="minorHAnsi"/>
          <w:b/>
          <w:sz w:val="22"/>
          <w:szCs w:val="22"/>
        </w:rPr>
      </w:pPr>
      <w:bookmarkStart w:id="0" w:name="_Toc85018011"/>
      <w:r w:rsidRPr="006C52E3">
        <w:rPr>
          <w:rFonts w:asciiTheme="minorHAnsi" w:hAnsiTheme="minorHAnsi" w:cstheme="minorHAnsi"/>
          <w:b/>
          <w:sz w:val="22"/>
          <w:szCs w:val="22"/>
        </w:rPr>
        <w:t>APPENDIX I: FINANCIAL SUBMISSION TEMPLATE</w:t>
      </w:r>
      <w:bookmarkEnd w:id="0"/>
    </w:p>
    <w:p w:rsidR="008F6357" w:rsidRPr="006C52E3" w:rsidRDefault="008F6357" w:rsidP="008F6357">
      <w:pPr>
        <w:spacing w:line="200" w:lineRule="exact"/>
        <w:rPr>
          <w:rFonts w:eastAsia="Times New Roman" w:cstheme="minorHAnsi"/>
        </w:rPr>
      </w:pPr>
    </w:p>
    <w:p w:rsidR="008F6357" w:rsidRPr="006C52E3" w:rsidRDefault="008F6357" w:rsidP="008F6357">
      <w:pPr>
        <w:spacing w:line="0" w:lineRule="atLeast"/>
        <w:ind w:left="420"/>
        <w:rPr>
          <w:rFonts w:cstheme="minorHAnsi"/>
          <w:b/>
          <w:u w:val="single"/>
        </w:rPr>
      </w:pPr>
      <w:r w:rsidRPr="006C52E3">
        <w:rPr>
          <w:rFonts w:cstheme="minorHAnsi"/>
          <w:b/>
          <w:u w:val="single"/>
        </w:rPr>
        <w:t>CONTRACT INPUTS AND FEE RATES</w:t>
      </w:r>
    </w:p>
    <w:p w:rsidR="008F6357" w:rsidRPr="006C52E3" w:rsidRDefault="008F6357" w:rsidP="008F6357">
      <w:pPr>
        <w:ind w:left="420" w:right="618"/>
        <w:jc w:val="both"/>
        <w:rPr>
          <w:rFonts w:cstheme="minorHAnsi"/>
        </w:rPr>
      </w:pPr>
      <w:r w:rsidRPr="006C52E3">
        <w:rPr>
          <w:rFonts w:cstheme="minorHAnsi"/>
        </w:rPr>
        <w:t>Tenderers are requested to complete the pricing template below with the fixed daily professional fee rate in respect of the services specified in the Terms of Reference. This fee quoted must be inclusive of all costs (facilities, equipment, supplies, travel, telephone, email, IT, institutional levy and any other third party costs) all exclusive of VAT.</w:t>
      </w:r>
    </w:p>
    <w:p w:rsidR="008F6357" w:rsidRPr="006C52E3" w:rsidRDefault="008F6357" w:rsidP="008F6357">
      <w:pPr>
        <w:ind w:left="420" w:right="618"/>
        <w:jc w:val="both"/>
        <w:rPr>
          <w:rFonts w:cstheme="minorHAnsi"/>
        </w:rPr>
      </w:pPr>
      <w:r w:rsidRPr="006C52E3">
        <w:rPr>
          <w:rFonts w:cstheme="minorHAnsi"/>
        </w:rPr>
        <w:t>This fee shall be fixed for the duration of this engagement, including any permitted extensions. The fee rates quoted must relate to productive (working) time.</w:t>
      </w:r>
    </w:p>
    <w:p w:rsidR="008F6357" w:rsidRPr="006C52E3" w:rsidRDefault="008F6357" w:rsidP="008F6357">
      <w:pPr>
        <w:spacing w:line="349" w:lineRule="exact"/>
        <w:rPr>
          <w:rFonts w:eastAsia="Times New Roman" w:cstheme="minorHAnsi"/>
        </w:rPr>
      </w:pPr>
    </w:p>
    <w:p w:rsidR="008F6357" w:rsidRPr="006C52E3" w:rsidRDefault="008F6357" w:rsidP="008F6357">
      <w:pPr>
        <w:spacing w:line="0" w:lineRule="atLeast"/>
        <w:ind w:left="420"/>
        <w:rPr>
          <w:rFonts w:cstheme="minorHAnsi"/>
          <w:b/>
          <w:u w:val="single"/>
        </w:rPr>
      </w:pPr>
      <w:r w:rsidRPr="006C52E3">
        <w:rPr>
          <w:rFonts w:cstheme="minorHAnsi"/>
          <w:b/>
          <w:u w:val="single"/>
        </w:rPr>
        <w:t>TOTAL TENDER COSTS</w:t>
      </w:r>
    </w:p>
    <w:p w:rsidR="008F6357" w:rsidRPr="006C52E3" w:rsidRDefault="008F6357" w:rsidP="008F6357">
      <w:pPr>
        <w:spacing w:line="0" w:lineRule="atLeast"/>
        <w:ind w:left="420"/>
        <w:rPr>
          <w:rFonts w:eastAsia="Times New Roman" w:cstheme="minorHAnsi"/>
        </w:rPr>
      </w:pPr>
      <w:r w:rsidRPr="006C52E3">
        <w:rPr>
          <w:rFonts w:cstheme="minorHAnsi"/>
        </w:rPr>
        <w:t>(Please complete the relevant sections of the staff costs schedule below)</w:t>
      </w:r>
      <w:r w:rsidRPr="006C52E3">
        <w:rPr>
          <w:rFonts w:cstheme="minorHAnsi"/>
          <w:noProof/>
          <w:lang w:val="en-IE" w:eastAsia="en-IE"/>
        </w:rPr>
        <mc:AlternateContent>
          <mc:Choice Requires="wps">
            <w:drawing>
              <wp:anchor distT="0" distB="0" distL="114300" distR="114300" simplePos="0" relativeHeight="251659264" behindDoc="1" locked="0" layoutInCell="1" allowOverlap="1" wp14:anchorId="5EAFFF75" wp14:editId="20E806D8">
                <wp:simplePos x="0" y="0"/>
                <wp:positionH relativeFrom="column">
                  <wp:posOffset>-6985</wp:posOffset>
                </wp:positionH>
                <wp:positionV relativeFrom="paragraph">
                  <wp:posOffset>424180</wp:posOffset>
                </wp:positionV>
                <wp:extent cx="6398260" cy="0"/>
                <wp:effectExtent l="12065" t="10160" r="952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260"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0975"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3.4pt" to="503.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" strokecolor="#d9d9d9" strokeweight=".48pt"/>
            </w:pict>
          </mc:Fallback>
        </mc:AlternateContent>
      </w:r>
      <w:r w:rsidRPr="006C52E3">
        <w:rPr>
          <w:rFonts w:cstheme="minorHAnsi"/>
          <w:noProof/>
          <w:lang w:val="en-IE" w:eastAsia="en-IE"/>
        </w:rPr>
        <mc:AlternateContent>
          <mc:Choice Requires="wps">
            <w:drawing>
              <wp:anchor distT="0" distB="0" distL="114300" distR="114300" simplePos="0" relativeHeight="251660288" behindDoc="1" locked="0" layoutInCell="1" allowOverlap="1" wp14:anchorId="005B500F" wp14:editId="4A1AFCC8">
                <wp:simplePos x="0" y="0"/>
                <wp:positionH relativeFrom="column">
                  <wp:posOffset>-6985</wp:posOffset>
                </wp:positionH>
                <wp:positionV relativeFrom="paragraph">
                  <wp:posOffset>1019810</wp:posOffset>
                </wp:positionV>
                <wp:extent cx="6398260" cy="0"/>
                <wp:effectExtent l="12065" t="5715" r="9525"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260" cy="0"/>
                        </a:xfrm>
                        <a:prstGeom prst="line">
                          <a:avLst/>
                        </a:prstGeom>
                        <a:noFill/>
                        <a:ln w="609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23A5C"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0.3pt" to="503.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" strokecolor="#d9d9d9" strokeweight=".16931mm"/>
            </w:pict>
          </mc:Fallback>
        </mc:AlternateContent>
      </w:r>
      <w:r w:rsidRPr="006C52E3">
        <w:rPr>
          <w:rFonts w:cstheme="minorHAnsi"/>
          <w:noProof/>
          <w:lang w:val="en-IE" w:eastAsia="en-IE"/>
        </w:rPr>
        <mc:AlternateContent>
          <mc:Choice Requires="wps">
            <w:drawing>
              <wp:anchor distT="0" distB="0" distL="114300" distR="114300" simplePos="0" relativeHeight="251661312" behindDoc="1" locked="0" layoutInCell="1" allowOverlap="1" wp14:anchorId="08605A61" wp14:editId="7377F54E">
                <wp:simplePos x="0" y="0"/>
                <wp:positionH relativeFrom="column">
                  <wp:posOffset>-6985</wp:posOffset>
                </wp:positionH>
                <wp:positionV relativeFrom="paragraph">
                  <wp:posOffset>1565275</wp:posOffset>
                </wp:positionV>
                <wp:extent cx="6398260" cy="0"/>
                <wp:effectExtent l="12065" t="8255" r="9525"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260"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CCBB"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3.25pt" to="503.25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" strokecolor="#d9d9d9" strokeweight=".48pt"/>
            </w:pict>
          </mc:Fallback>
        </mc:AlternateContent>
      </w:r>
      <w:r w:rsidRPr="006C52E3">
        <w:rPr>
          <w:rFonts w:cstheme="minorHAnsi"/>
          <w:noProof/>
          <w:lang w:val="en-IE" w:eastAsia="en-IE"/>
        </w:rPr>
        <mc:AlternateContent>
          <mc:Choice Requires="wps">
            <w:drawing>
              <wp:anchor distT="0" distB="0" distL="114300" distR="114300" simplePos="0" relativeHeight="251662336" behindDoc="1" locked="0" layoutInCell="1" allowOverlap="1" wp14:anchorId="5C0AA8C5" wp14:editId="1FF97C17">
                <wp:simplePos x="0" y="0"/>
                <wp:positionH relativeFrom="column">
                  <wp:posOffset>-4445</wp:posOffset>
                </wp:positionH>
                <wp:positionV relativeFrom="paragraph">
                  <wp:posOffset>421005</wp:posOffset>
                </wp:positionV>
                <wp:extent cx="0" cy="1940560"/>
                <wp:effectExtent l="5080" t="6985" r="1397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0560"/>
                        </a:xfrm>
                        <a:prstGeom prst="line">
                          <a:avLst/>
                        </a:prstGeom>
                        <a:noFill/>
                        <a:ln w="609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A0AB"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3.15pt" to="-.3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" strokecolor="#d9d9d9" strokeweight=".16931mm"/>
            </w:pict>
          </mc:Fallback>
        </mc:AlternateContent>
      </w:r>
      <w:r w:rsidRPr="006C52E3">
        <w:rPr>
          <w:rFonts w:cstheme="minorHAnsi"/>
          <w:noProof/>
          <w:lang w:val="en-IE" w:eastAsia="en-IE"/>
        </w:rPr>
        <mc:AlternateContent>
          <mc:Choice Requires="wps">
            <w:drawing>
              <wp:anchor distT="0" distB="0" distL="114300" distR="114300" simplePos="0" relativeHeight="251663360" behindDoc="1" locked="0" layoutInCell="1" allowOverlap="1" wp14:anchorId="411A2EC2" wp14:editId="2480AF5B">
                <wp:simplePos x="0" y="0"/>
                <wp:positionH relativeFrom="column">
                  <wp:posOffset>1700530</wp:posOffset>
                </wp:positionH>
                <wp:positionV relativeFrom="paragraph">
                  <wp:posOffset>421005</wp:posOffset>
                </wp:positionV>
                <wp:extent cx="0" cy="1940560"/>
                <wp:effectExtent l="5080" t="6985" r="13970" b="50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056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DA08B"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pt,33.15pt" to="133.9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" strokecolor="#d9d9d9" strokeweight=".48pt"/>
            </w:pict>
          </mc:Fallback>
        </mc:AlternateContent>
      </w:r>
      <w:r w:rsidRPr="006C52E3">
        <w:rPr>
          <w:rFonts w:cstheme="minorHAnsi"/>
          <w:noProof/>
          <w:lang w:val="en-IE" w:eastAsia="en-IE"/>
        </w:rPr>
        <mc:AlternateContent>
          <mc:Choice Requires="wps">
            <w:drawing>
              <wp:anchor distT="0" distB="0" distL="114300" distR="114300" simplePos="0" relativeHeight="251664384" behindDoc="1" locked="0" layoutInCell="1" allowOverlap="1" wp14:anchorId="77D3F898" wp14:editId="19F4C473">
                <wp:simplePos x="0" y="0"/>
                <wp:positionH relativeFrom="column">
                  <wp:posOffset>3132455</wp:posOffset>
                </wp:positionH>
                <wp:positionV relativeFrom="paragraph">
                  <wp:posOffset>421005</wp:posOffset>
                </wp:positionV>
                <wp:extent cx="0" cy="1940560"/>
                <wp:effectExtent l="8255" t="6985" r="1079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056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12C3"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5pt,33.15pt" to="246.6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mrKwIAAFEEAAAOAAAAZHJzL2Uyb0RvYy54bWysVMGO2jAQvVfqP1i+s0lolo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" strokecolor="#d9d9d9" strokeweight=".48pt"/>
            </w:pict>
          </mc:Fallback>
        </mc:AlternateContent>
      </w:r>
      <w:r w:rsidRPr="006C52E3">
        <w:rPr>
          <w:rFonts w:cstheme="minorHAnsi"/>
          <w:noProof/>
          <w:lang w:val="en-IE" w:eastAsia="en-IE"/>
        </w:rPr>
        <mc:AlternateContent>
          <mc:Choice Requires="wps">
            <w:drawing>
              <wp:anchor distT="0" distB="0" distL="114300" distR="114300" simplePos="0" relativeHeight="251665408" behindDoc="1" locked="0" layoutInCell="1" allowOverlap="1" wp14:anchorId="5E213289" wp14:editId="3A9CABE7">
                <wp:simplePos x="0" y="0"/>
                <wp:positionH relativeFrom="column">
                  <wp:posOffset>4565015</wp:posOffset>
                </wp:positionH>
                <wp:positionV relativeFrom="paragraph">
                  <wp:posOffset>421005</wp:posOffset>
                </wp:positionV>
                <wp:extent cx="0" cy="1940560"/>
                <wp:effectExtent l="12065" t="6985" r="6985"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056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8E845"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45pt,33.15pt" to="359.4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" strokecolor="#d9d9d9" strokeweight=".48pt"/>
            </w:pict>
          </mc:Fallback>
        </mc:AlternateContent>
      </w:r>
      <w:r w:rsidRPr="006C52E3">
        <w:rPr>
          <w:rFonts w:cstheme="minorHAnsi"/>
          <w:noProof/>
          <w:lang w:val="en-IE" w:eastAsia="en-IE"/>
        </w:rPr>
        <mc:AlternateContent>
          <mc:Choice Requires="wps">
            <w:drawing>
              <wp:anchor distT="0" distB="0" distL="114300" distR="114300" simplePos="0" relativeHeight="251666432" behindDoc="1" locked="0" layoutInCell="1" allowOverlap="1" wp14:anchorId="277B999B" wp14:editId="4BC09D3C">
                <wp:simplePos x="0" y="0"/>
                <wp:positionH relativeFrom="column">
                  <wp:posOffset>-6985</wp:posOffset>
                </wp:positionH>
                <wp:positionV relativeFrom="paragraph">
                  <wp:posOffset>2358390</wp:posOffset>
                </wp:positionV>
                <wp:extent cx="6398260" cy="0"/>
                <wp:effectExtent l="12065" t="10795" r="9525"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260"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07A6"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85.7pt" to="503.25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" strokecolor="#d9d9d9" strokeweight=".48pt"/>
            </w:pict>
          </mc:Fallback>
        </mc:AlternateContent>
      </w:r>
      <w:r w:rsidRPr="006C52E3">
        <w:rPr>
          <w:rFonts w:cstheme="minorHAnsi"/>
          <w:noProof/>
          <w:lang w:val="en-IE" w:eastAsia="en-IE"/>
        </w:rPr>
        <mc:AlternateContent>
          <mc:Choice Requires="wps">
            <w:drawing>
              <wp:anchor distT="0" distB="0" distL="114300" distR="114300" simplePos="0" relativeHeight="251667456" behindDoc="1" locked="0" layoutInCell="1" allowOverlap="1" wp14:anchorId="375CDD0A" wp14:editId="0098A519">
                <wp:simplePos x="0" y="0"/>
                <wp:positionH relativeFrom="column">
                  <wp:posOffset>6388100</wp:posOffset>
                </wp:positionH>
                <wp:positionV relativeFrom="paragraph">
                  <wp:posOffset>421005</wp:posOffset>
                </wp:positionV>
                <wp:extent cx="0" cy="1940560"/>
                <wp:effectExtent l="6350" t="6985" r="12700"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0560"/>
                        </a:xfrm>
                        <a:prstGeom prst="line">
                          <a:avLst/>
                        </a:prstGeom>
                        <a:noFill/>
                        <a:ln w="6095">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2EB5C"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33.15pt" to="503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" strokecolor="#d9d9d9" strokeweight=".16931mm"/>
            </w:pict>
          </mc:Fallback>
        </mc:AlternateContent>
      </w:r>
    </w:p>
    <w:p w:rsidR="008F6357" w:rsidRPr="006C52E3" w:rsidRDefault="008F6357" w:rsidP="008F6357">
      <w:pPr>
        <w:spacing w:line="200" w:lineRule="exact"/>
        <w:rPr>
          <w:rFonts w:eastAsia="Times New Roman" w:cstheme="minorHAnsi"/>
        </w:rPr>
      </w:pPr>
    </w:p>
    <w:tbl>
      <w:tblPr>
        <w:tblStyle w:val="TableGrid"/>
        <w:tblW w:w="10060" w:type="dxa"/>
        <w:tblLook w:val="04A0" w:firstRow="1" w:lastRow="0" w:firstColumn="1" w:lastColumn="0" w:noHBand="0" w:noVBand="1"/>
      </w:tblPr>
      <w:tblGrid>
        <w:gridCol w:w="2689"/>
        <w:gridCol w:w="2268"/>
        <w:gridCol w:w="2268"/>
        <w:gridCol w:w="2835"/>
      </w:tblGrid>
      <w:tr w:rsidR="008F6357" w:rsidRPr="006C52E3" w:rsidTr="00D81072">
        <w:trPr>
          <w:trHeight w:val="851"/>
        </w:trPr>
        <w:tc>
          <w:tcPr>
            <w:tcW w:w="2689" w:type="dxa"/>
            <w:shd w:val="clear" w:color="auto" w:fill="BDD6EE" w:themeFill="accent1" w:themeFillTint="66"/>
          </w:tcPr>
          <w:p w:rsidR="008F6357" w:rsidRPr="006C52E3" w:rsidRDefault="008F6357" w:rsidP="00D81072">
            <w:pPr>
              <w:spacing w:line="373" w:lineRule="exact"/>
              <w:rPr>
                <w:rFonts w:eastAsia="Times New Roman" w:cstheme="minorHAnsi"/>
                <w:b/>
                <w:lang w:val="en-US"/>
              </w:rPr>
            </w:pPr>
          </w:p>
          <w:p w:rsidR="008F6357" w:rsidRPr="006C52E3" w:rsidRDefault="008F6357" w:rsidP="00D81072">
            <w:pPr>
              <w:spacing w:line="373" w:lineRule="exact"/>
              <w:rPr>
                <w:rFonts w:eastAsia="Times New Roman" w:cstheme="minorHAnsi"/>
                <w:b/>
                <w:lang w:val="en-US"/>
              </w:rPr>
            </w:pPr>
            <w:r w:rsidRPr="006C52E3">
              <w:rPr>
                <w:rFonts w:eastAsia="Times New Roman" w:cstheme="minorHAnsi"/>
                <w:b/>
                <w:lang w:val="en-US"/>
              </w:rPr>
              <w:t>Name of Contractor</w:t>
            </w:r>
          </w:p>
        </w:tc>
        <w:tc>
          <w:tcPr>
            <w:tcW w:w="2268" w:type="dxa"/>
            <w:shd w:val="clear" w:color="auto" w:fill="BDD6EE" w:themeFill="accent1" w:themeFillTint="66"/>
          </w:tcPr>
          <w:p w:rsidR="008F6357" w:rsidRPr="006C52E3" w:rsidRDefault="008F6357" w:rsidP="00D81072">
            <w:pPr>
              <w:spacing w:line="373" w:lineRule="exact"/>
              <w:rPr>
                <w:rFonts w:eastAsia="Times New Roman" w:cstheme="minorHAnsi"/>
                <w:b/>
                <w:lang w:val="en-US"/>
              </w:rPr>
            </w:pPr>
          </w:p>
          <w:p w:rsidR="008F6357" w:rsidRPr="006C52E3" w:rsidRDefault="008F6357" w:rsidP="00D81072">
            <w:pPr>
              <w:spacing w:line="373" w:lineRule="exact"/>
              <w:rPr>
                <w:rFonts w:eastAsia="Times New Roman" w:cstheme="minorHAnsi"/>
                <w:b/>
                <w:lang w:val="en-US"/>
              </w:rPr>
            </w:pPr>
            <w:r w:rsidRPr="006C52E3">
              <w:rPr>
                <w:rFonts w:eastAsia="Times New Roman" w:cstheme="minorHAnsi"/>
                <w:b/>
                <w:lang w:val="en-US"/>
              </w:rPr>
              <w:t>No. of Days</w:t>
            </w:r>
          </w:p>
        </w:tc>
        <w:tc>
          <w:tcPr>
            <w:tcW w:w="2268" w:type="dxa"/>
            <w:shd w:val="clear" w:color="auto" w:fill="BDD6EE" w:themeFill="accent1" w:themeFillTint="66"/>
          </w:tcPr>
          <w:p w:rsidR="008F6357" w:rsidRPr="006C52E3" w:rsidRDefault="008F6357" w:rsidP="00D81072">
            <w:pPr>
              <w:spacing w:line="373" w:lineRule="exact"/>
              <w:rPr>
                <w:rFonts w:eastAsia="Times New Roman" w:cstheme="minorHAnsi"/>
                <w:b/>
                <w:lang w:val="en-US"/>
              </w:rPr>
            </w:pPr>
          </w:p>
          <w:p w:rsidR="008F6357" w:rsidRPr="006C52E3" w:rsidRDefault="008F6357" w:rsidP="00D81072">
            <w:pPr>
              <w:spacing w:line="373" w:lineRule="exact"/>
              <w:rPr>
                <w:rFonts w:eastAsia="Times New Roman" w:cstheme="minorHAnsi"/>
                <w:b/>
                <w:lang w:val="en-US"/>
              </w:rPr>
            </w:pPr>
            <w:r w:rsidRPr="006C52E3">
              <w:rPr>
                <w:rFonts w:eastAsia="Times New Roman" w:cstheme="minorHAnsi"/>
                <w:b/>
                <w:lang w:val="en-US"/>
              </w:rPr>
              <w:t>Fixed Daily Professional Fee Rate (excluding VAT)</w:t>
            </w:r>
          </w:p>
        </w:tc>
        <w:tc>
          <w:tcPr>
            <w:tcW w:w="2835" w:type="dxa"/>
            <w:shd w:val="clear" w:color="auto" w:fill="BDD6EE" w:themeFill="accent1" w:themeFillTint="66"/>
          </w:tcPr>
          <w:p w:rsidR="008F6357" w:rsidRPr="006C52E3" w:rsidRDefault="008F6357" w:rsidP="00D81072">
            <w:pPr>
              <w:spacing w:line="373" w:lineRule="exact"/>
              <w:rPr>
                <w:rFonts w:eastAsia="Times New Roman" w:cstheme="minorHAnsi"/>
                <w:b/>
                <w:lang w:val="en-US"/>
              </w:rPr>
            </w:pPr>
          </w:p>
          <w:p w:rsidR="008F6357" w:rsidRPr="006C52E3" w:rsidRDefault="008F6357" w:rsidP="00D81072">
            <w:pPr>
              <w:spacing w:line="373" w:lineRule="exact"/>
              <w:rPr>
                <w:rFonts w:eastAsia="Times New Roman" w:cstheme="minorHAnsi"/>
                <w:b/>
                <w:lang w:val="en-US"/>
              </w:rPr>
            </w:pPr>
            <w:r w:rsidRPr="006C52E3">
              <w:rPr>
                <w:rFonts w:eastAsia="Times New Roman" w:cstheme="minorHAnsi"/>
                <w:b/>
                <w:lang w:val="en-US"/>
              </w:rPr>
              <w:t>Total Cost (Excluding VAT)</w:t>
            </w:r>
          </w:p>
          <w:p w:rsidR="008F6357" w:rsidRPr="006C52E3" w:rsidRDefault="008F6357" w:rsidP="00D81072">
            <w:pPr>
              <w:spacing w:line="373" w:lineRule="exact"/>
              <w:rPr>
                <w:rFonts w:eastAsia="Times New Roman" w:cstheme="minorHAnsi"/>
                <w:b/>
                <w:lang w:val="en-US"/>
              </w:rPr>
            </w:pPr>
          </w:p>
        </w:tc>
      </w:tr>
      <w:tr w:rsidR="008F6357" w:rsidRPr="006C52E3" w:rsidTr="00D81072">
        <w:trPr>
          <w:trHeight w:val="851"/>
        </w:trPr>
        <w:tc>
          <w:tcPr>
            <w:tcW w:w="2689" w:type="dxa"/>
          </w:tcPr>
          <w:p w:rsidR="008F6357" w:rsidRPr="006C52E3" w:rsidRDefault="008F6357" w:rsidP="00D81072">
            <w:pPr>
              <w:spacing w:line="373" w:lineRule="exact"/>
              <w:rPr>
                <w:rFonts w:eastAsia="Times New Roman" w:cstheme="minorHAnsi"/>
                <w:lang w:val="en-US"/>
              </w:rPr>
            </w:pPr>
          </w:p>
        </w:tc>
        <w:tc>
          <w:tcPr>
            <w:tcW w:w="2268" w:type="dxa"/>
          </w:tcPr>
          <w:p w:rsidR="008F6357" w:rsidRPr="006C52E3" w:rsidRDefault="008F6357" w:rsidP="00D81072">
            <w:pPr>
              <w:spacing w:line="373" w:lineRule="exact"/>
              <w:rPr>
                <w:rFonts w:eastAsia="Times New Roman" w:cstheme="minorHAnsi"/>
                <w:lang w:val="en-US"/>
              </w:rPr>
            </w:pPr>
          </w:p>
        </w:tc>
        <w:tc>
          <w:tcPr>
            <w:tcW w:w="2268" w:type="dxa"/>
          </w:tcPr>
          <w:p w:rsidR="008F6357" w:rsidRPr="006C52E3" w:rsidRDefault="008F6357" w:rsidP="00D81072">
            <w:pPr>
              <w:spacing w:line="373" w:lineRule="exact"/>
              <w:rPr>
                <w:rFonts w:eastAsia="Times New Roman" w:cstheme="minorHAnsi"/>
                <w:lang w:val="en-US"/>
              </w:rPr>
            </w:pPr>
          </w:p>
        </w:tc>
        <w:tc>
          <w:tcPr>
            <w:tcW w:w="2835" w:type="dxa"/>
          </w:tcPr>
          <w:p w:rsidR="008F6357" w:rsidRPr="006C52E3" w:rsidRDefault="008F6357" w:rsidP="00D81072">
            <w:pPr>
              <w:spacing w:line="373" w:lineRule="exact"/>
              <w:rPr>
                <w:rFonts w:eastAsia="Times New Roman" w:cstheme="minorHAnsi"/>
                <w:lang w:val="en-US"/>
              </w:rPr>
            </w:pPr>
          </w:p>
        </w:tc>
      </w:tr>
      <w:tr w:rsidR="008F6357" w:rsidRPr="006C52E3" w:rsidTr="00D81072">
        <w:trPr>
          <w:trHeight w:val="851"/>
        </w:trPr>
        <w:tc>
          <w:tcPr>
            <w:tcW w:w="2689" w:type="dxa"/>
          </w:tcPr>
          <w:p w:rsidR="008F6357" w:rsidRPr="006C52E3" w:rsidRDefault="008F6357" w:rsidP="00D81072">
            <w:pPr>
              <w:spacing w:line="373" w:lineRule="exact"/>
              <w:rPr>
                <w:rFonts w:eastAsia="Times New Roman" w:cstheme="minorHAnsi"/>
                <w:b/>
                <w:lang w:val="en-US"/>
              </w:rPr>
            </w:pPr>
          </w:p>
          <w:p w:rsidR="008F6357" w:rsidRPr="006C52E3" w:rsidRDefault="008F6357" w:rsidP="00D81072">
            <w:pPr>
              <w:spacing w:line="373" w:lineRule="exact"/>
              <w:rPr>
                <w:rFonts w:eastAsia="Times New Roman" w:cstheme="minorHAnsi"/>
                <w:b/>
                <w:lang w:val="en-US"/>
              </w:rPr>
            </w:pPr>
            <w:r w:rsidRPr="006C52E3">
              <w:rPr>
                <w:rFonts w:eastAsia="Times New Roman" w:cstheme="minorHAnsi"/>
                <w:b/>
                <w:lang w:val="en-US"/>
              </w:rPr>
              <w:t>Total Professional Fee Costs (Excluding VAT)</w:t>
            </w:r>
          </w:p>
          <w:p w:rsidR="008F6357" w:rsidRPr="006C52E3" w:rsidRDefault="008F6357" w:rsidP="00D81072">
            <w:pPr>
              <w:spacing w:line="373" w:lineRule="exact"/>
              <w:rPr>
                <w:rFonts w:eastAsia="Times New Roman" w:cstheme="minorHAnsi"/>
                <w:b/>
                <w:lang w:val="en-US"/>
              </w:rPr>
            </w:pPr>
          </w:p>
        </w:tc>
        <w:tc>
          <w:tcPr>
            <w:tcW w:w="2268" w:type="dxa"/>
          </w:tcPr>
          <w:p w:rsidR="008F6357" w:rsidRPr="006C52E3" w:rsidRDefault="008F6357" w:rsidP="00D81072">
            <w:pPr>
              <w:spacing w:line="373" w:lineRule="exact"/>
              <w:rPr>
                <w:rFonts w:eastAsia="Times New Roman" w:cstheme="minorHAnsi"/>
                <w:lang w:val="en-US"/>
              </w:rPr>
            </w:pPr>
          </w:p>
          <w:p w:rsidR="008F6357" w:rsidRPr="006C52E3" w:rsidRDefault="008F6357" w:rsidP="00D81072">
            <w:pPr>
              <w:spacing w:line="373" w:lineRule="exact"/>
              <w:rPr>
                <w:rFonts w:eastAsia="Times New Roman" w:cstheme="minorHAnsi"/>
                <w:lang w:val="en-US"/>
              </w:rPr>
            </w:pPr>
            <w:r w:rsidRPr="006C52E3">
              <w:rPr>
                <w:rFonts w:eastAsia="Times New Roman" w:cstheme="minorHAnsi"/>
                <w:lang w:val="en-US"/>
              </w:rPr>
              <w:t>60</w:t>
            </w:r>
          </w:p>
        </w:tc>
        <w:tc>
          <w:tcPr>
            <w:tcW w:w="2268" w:type="dxa"/>
          </w:tcPr>
          <w:p w:rsidR="008F6357" w:rsidRPr="006C52E3" w:rsidRDefault="008F6357" w:rsidP="00D81072">
            <w:pPr>
              <w:spacing w:line="373" w:lineRule="exact"/>
              <w:rPr>
                <w:rFonts w:eastAsia="Times New Roman" w:cstheme="minorHAnsi"/>
                <w:lang w:val="en-US"/>
              </w:rPr>
            </w:pPr>
          </w:p>
          <w:p w:rsidR="008F6357" w:rsidRPr="006C52E3" w:rsidRDefault="008F6357" w:rsidP="00D81072">
            <w:pPr>
              <w:spacing w:line="373" w:lineRule="exact"/>
              <w:rPr>
                <w:rFonts w:eastAsia="Times New Roman" w:cstheme="minorHAnsi"/>
                <w:lang w:val="en-US"/>
              </w:rPr>
            </w:pPr>
            <w:r w:rsidRPr="006C52E3">
              <w:rPr>
                <w:rFonts w:eastAsia="Times New Roman" w:cstheme="minorHAnsi"/>
                <w:lang w:val="en-US"/>
              </w:rPr>
              <w:t>€</w:t>
            </w:r>
          </w:p>
        </w:tc>
        <w:tc>
          <w:tcPr>
            <w:tcW w:w="2835" w:type="dxa"/>
          </w:tcPr>
          <w:p w:rsidR="008F6357" w:rsidRPr="006C52E3" w:rsidRDefault="008F6357" w:rsidP="00D81072">
            <w:pPr>
              <w:spacing w:line="373" w:lineRule="exact"/>
              <w:rPr>
                <w:rFonts w:eastAsia="Times New Roman" w:cstheme="minorHAnsi"/>
                <w:lang w:val="en-US"/>
              </w:rPr>
            </w:pPr>
          </w:p>
          <w:p w:rsidR="008F6357" w:rsidRPr="006C52E3" w:rsidRDefault="008F6357" w:rsidP="00D81072">
            <w:pPr>
              <w:spacing w:line="373" w:lineRule="exact"/>
              <w:rPr>
                <w:rFonts w:eastAsia="Times New Roman" w:cstheme="minorHAnsi"/>
                <w:lang w:val="en-US"/>
              </w:rPr>
            </w:pPr>
            <w:r w:rsidRPr="006C52E3">
              <w:rPr>
                <w:rFonts w:eastAsia="Times New Roman" w:cstheme="minorHAnsi"/>
                <w:lang w:val="en-US"/>
              </w:rPr>
              <w:t>€</w:t>
            </w:r>
          </w:p>
        </w:tc>
      </w:tr>
    </w:tbl>
    <w:p w:rsidR="008F6357" w:rsidRPr="006C52E3" w:rsidRDefault="008F6357" w:rsidP="008F6357">
      <w:pPr>
        <w:spacing w:line="373"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Default="008F6357" w:rsidP="008F6357">
      <w:pPr>
        <w:spacing w:line="200" w:lineRule="exact"/>
        <w:rPr>
          <w:rFonts w:eastAsia="Times New Roman" w:cstheme="minorHAnsi"/>
        </w:rPr>
      </w:pPr>
    </w:p>
    <w:p w:rsidR="008F6357"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Pr="006C52E3" w:rsidRDefault="008F6357" w:rsidP="008F6357">
      <w:pPr>
        <w:spacing w:line="200" w:lineRule="exact"/>
        <w:rPr>
          <w:rFonts w:eastAsia="Times New Roman" w:cstheme="minorHAnsi"/>
        </w:rPr>
      </w:pPr>
    </w:p>
    <w:p w:rsidR="008F6357" w:rsidRDefault="008F6357" w:rsidP="008F6357">
      <w:pPr>
        <w:pStyle w:val="Heading1"/>
        <w:rPr>
          <w:rFonts w:asciiTheme="minorHAnsi" w:hAnsiTheme="minorHAnsi" w:cstheme="minorHAnsi"/>
          <w:b/>
          <w:sz w:val="22"/>
          <w:szCs w:val="22"/>
        </w:rPr>
      </w:pPr>
      <w:bookmarkStart w:id="1" w:name="page18"/>
      <w:bookmarkStart w:id="2" w:name="_Toc85018012"/>
      <w:bookmarkEnd w:id="1"/>
      <w:r w:rsidRPr="006C52E3">
        <w:rPr>
          <w:rFonts w:asciiTheme="minorHAnsi" w:hAnsiTheme="minorHAnsi" w:cstheme="minorHAnsi"/>
          <w:b/>
          <w:sz w:val="22"/>
          <w:szCs w:val="22"/>
        </w:rPr>
        <w:lastRenderedPageBreak/>
        <w:t>APPENDIX II: CONFIRMATION OF BONA FIDES</w:t>
      </w:r>
      <w:bookmarkEnd w:id="2"/>
    </w:p>
    <w:p w:rsidR="008F6357" w:rsidRDefault="008F6357" w:rsidP="008F6357">
      <w:pPr>
        <w:jc w:val="both"/>
        <w:rPr>
          <w:rFonts w:cstheme="minorHAnsi"/>
        </w:rPr>
      </w:pPr>
    </w:p>
    <w:p w:rsidR="008F6357" w:rsidRPr="006C52E3" w:rsidRDefault="008F6357" w:rsidP="008F6357">
      <w:pPr>
        <w:jc w:val="both"/>
        <w:rPr>
          <w:rFonts w:cstheme="minorHAnsi"/>
        </w:rPr>
      </w:pPr>
      <w:r w:rsidRPr="006C52E3">
        <w:rPr>
          <w:rFonts w:cstheme="minorHAnsi"/>
        </w:rPr>
        <w:t>We, the undersigned, do offer in accordance with the Request for Tenders and the Terms of Reference specified therein to provide the Embassy of Ireland, Nairobi with consultancy services at the daily fee rate set out in Appendix I and subject in all respects to the Embassy of Ireland, Nairobi Terms of Reference published with this call for tenders which we have read and accepted.</w:t>
      </w:r>
    </w:p>
    <w:p w:rsidR="008F6357" w:rsidRPr="006C52E3" w:rsidRDefault="008F6357" w:rsidP="008F6357">
      <w:pPr>
        <w:ind w:right="20"/>
        <w:jc w:val="both"/>
        <w:rPr>
          <w:rFonts w:cstheme="minorHAnsi"/>
        </w:rPr>
      </w:pPr>
      <w:r w:rsidRPr="006C52E3">
        <w:rPr>
          <w:rFonts w:cstheme="minorHAnsi"/>
        </w:rPr>
        <w:t>We confirm that all information and commitments contained in or referred to in our tender are (</w:t>
      </w:r>
      <w:proofErr w:type="spellStart"/>
      <w:r w:rsidRPr="006C52E3">
        <w:rPr>
          <w:rFonts w:cstheme="minorHAnsi"/>
        </w:rPr>
        <w:t>i</w:t>
      </w:r>
      <w:proofErr w:type="spellEnd"/>
      <w:r w:rsidRPr="006C52E3">
        <w:rPr>
          <w:rFonts w:cstheme="minorHAnsi"/>
        </w:rPr>
        <w:t>) accurate and correct, and (ii) accurately reflect our actual current operational and financial capability.</w:t>
      </w:r>
    </w:p>
    <w:p w:rsidR="008F6357" w:rsidRPr="006C52E3" w:rsidRDefault="008F6357" w:rsidP="008F6357">
      <w:pPr>
        <w:jc w:val="both"/>
        <w:rPr>
          <w:rFonts w:cstheme="minorHAnsi"/>
        </w:rPr>
      </w:pPr>
      <w:r w:rsidRPr="006C52E3">
        <w:rPr>
          <w:rFonts w:cstheme="minorHAnsi"/>
        </w:rPr>
        <w:t>We confirm that our tax affairs are in order and that, if awarded the contract, we will be in a position to provide the Embassy of Ireland, Nairobi promptly with a current valid Tax Clearance Certificate.</w:t>
      </w:r>
    </w:p>
    <w:p w:rsidR="008F6357" w:rsidRPr="006C52E3" w:rsidRDefault="008F6357" w:rsidP="008F6357">
      <w:pPr>
        <w:jc w:val="both"/>
        <w:rPr>
          <w:rFonts w:cstheme="minorHAnsi"/>
        </w:rPr>
      </w:pPr>
      <w:r w:rsidRPr="006C52E3">
        <w:rPr>
          <w:rFonts w:cstheme="minorHAnsi"/>
        </w:rPr>
        <w:t>We confirm that this Tender shall remain irrevocable open for acceptance by you for a period of 12 months from the closing date for receipt of tenders and it shall remain binding upon us for that period or such other period as we may agree.</w:t>
      </w:r>
    </w:p>
    <w:p w:rsidR="008F6357" w:rsidRPr="006C52E3" w:rsidRDefault="008F6357" w:rsidP="008F6357">
      <w:pPr>
        <w:ind w:right="20"/>
        <w:jc w:val="both"/>
        <w:rPr>
          <w:rFonts w:cstheme="minorHAnsi"/>
        </w:rPr>
      </w:pPr>
      <w:r w:rsidRPr="006C52E3">
        <w:rPr>
          <w:rFonts w:cstheme="minorHAnsi"/>
        </w:rPr>
        <w:t>We acknowledge that no legally binding agreement exists between us unless and until you and a contract in the form set out in accept our offer, this request for tenders has been concluded.</w:t>
      </w:r>
    </w:p>
    <w:p w:rsidR="008F6357" w:rsidRPr="006C52E3" w:rsidRDefault="008F6357" w:rsidP="008F6357">
      <w:pPr>
        <w:ind w:right="20"/>
        <w:jc w:val="both"/>
        <w:rPr>
          <w:rFonts w:cstheme="minorHAnsi"/>
        </w:rPr>
      </w:pPr>
      <w:r w:rsidRPr="006C52E3">
        <w:rPr>
          <w:rFonts w:cstheme="minorHAnsi"/>
        </w:rPr>
        <w:t>We understand that the Minister of Foreign Affairs is not bound to accept the lowest or indeed any tender it may receive and may abandon or terminate the tender process at any time.</w:t>
      </w:r>
    </w:p>
    <w:p w:rsidR="008F6357" w:rsidRPr="006C52E3" w:rsidRDefault="008F6357" w:rsidP="008F6357">
      <w:pPr>
        <w:spacing w:line="0" w:lineRule="atLeast"/>
        <w:rPr>
          <w:rFonts w:cstheme="minorHAnsi"/>
          <w:b/>
        </w:rPr>
      </w:pPr>
    </w:p>
    <w:p w:rsidR="008F6357" w:rsidRPr="006C52E3" w:rsidRDefault="008F6357" w:rsidP="008F6357">
      <w:pPr>
        <w:spacing w:line="0" w:lineRule="atLeast"/>
        <w:rPr>
          <w:rFonts w:cstheme="minorHAnsi"/>
          <w:b/>
        </w:rPr>
      </w:pPr>
      <w:r w:rsidRPr="006C52E3">
        <w:rPr>
          <w:rFonts w:cstheme="minorHAnsi"/>
          <w:b/>
        </w:rPr>
        <w:t>Signature of tenderer or authorised agent:</w:t>
      </w:r>
    </w:p>
    <w:p w:rsidR="008F6357" w:rsidRPr="006C52E3" w:rsidRDefault="008F6357" w:rsidP="008F6357">
      <w:pPr>
        <w:spacing w:line="231" w:lineRule="exact"/>
        <w:rPr>
          <w:rFonts w:eastAsia="Times New Roman" w:cstheme="minorHAnsi"/>
        </w:rPr>
      </w:pPr>
    </w:p>
    <w:p w:rsidR="008F6357" w:rsidRPr="006C52E3" w:rsidRDefault="008F6357" w:rsidP="008F6357">
      <w:pPr>
        <w:spacing w:line="0" w:lineRule="atLeast"/>
        <w:rPr>
          <w:rFonts w:cstheme="minorHAnsi"/>
        </w:rPr>
      </w:pPr>
      <w:r w:rsidRPr="006C52E3">
        <w:rPr>
          <w:rFonts w:cstheme="minorHAnsi"/>
        </w:rPr>
        <w:t>Printed Name:</w:t>
      </w:r>
    </w:p>
    <w:p w:rsidR="008F6357" w:rsidRPr="006C52E3" w:rsidRDefault="008F6357" w:rsidP="008F6357">
      <w:pPr>
        <w:spacing w:line="0" w:lineRule="atLeast"/>
        <w:rPr>
          <w:rFonts w:cstheme="minorHAnsi"/>
        </w:rPr>
      </w:pPr>
      <w:r w:rsidRPr="006C52E3">
        <w:rPr>
          <w:rFonts w:cstheme="minorHAnsi"/>
        </w:rPr>
        <w:t>Name of Tenderer:</w:t>
      </w:r>
    </w:p>
    <w:p w:rsidR="008F6357" w:rsidRPr="006C52E3" w:rsidRDefault="008F6357" w:rsidP="008F6357">
      <w:pPr>
        <w:spacing w:line="0" w:lineRule="atLeast"/>
        <w:rPr>
          <w:rFonts w:cstheme="minorHAnsi"/>
        </w:rPr>
      </w:pPr>
      <w:r w:rsidRPr="006C52E3">
        <w:rPr>
          <w:rFonts w:cstheme="minorHAnsi"/>
        </w:rPr>
        <w:t>Tax No:</w:t>
      </w:r>
    </w:p>
    <w:p w:rsidR="008F6357" w:rsidRPr="006C52E3" w:rsidRDefault="008F6357" w:rsidP="008F6357">
      <w:pPr>
        <w:spacing w:line="0" w:lineRule="atLeast"/>
        <w:rPr>
          <w:rFonts w:cstheme="minorHAnsi"/>
        </w:rPr>
      </w:pPr>
      <w:r w:rsidRPr="006C52E3">
        <w:rPr>
          <w:rFonts w:cstheme="minorHAnsi"/>
        </w:rPr>
        <w:t>Postal Address:</w:t>
      </w:r>
    </w:p>
    <w:p w:rsidR="008F6357" w:rsidRPr="006C52E3" w:rsidRDefault="008F6357" w:rsidP="008F6357">
      <w:pPr>
        <w:spacing w:line="0" w:lineRule="atLeast"/>
        <w:rPr>
          <w:rFonts w:cstheme="minorHAnsi"/>
        </w:rPr>
      </w:pPr>
      <w:r w:rsidRPr="006C52E3">
        <w:rPr>
          <w:rFonts w:cstheme="minorHAnsi"/>
        </w:rPr>
        <w:t>Telephone no:</w:t>
      </w:r>
    </w:p>
    <w:p w:rsidR="008F6357" w:rsidRPr="006C52E3" w:rsidRDefault="008F6357" w:rsidP="008F6357">
      <w:pPr>
        <w:spacing w:line="0" w:lineRule="atLeast"/>
        <w:rPr>
          <w:rFonts w:cstheme="minorHAnsi"/>
        </w:rPr>
      </w:pPr>
      <w:r w:rsidRPr="006C52E3">
        <w:rPr>
          <w:rFonts w:cstheme="minorHAnsi"/>
        </w:rPr>
        <w:t>E-mail:</w:t>
      </w:r>
    </w:p>
    <w:p w:rsidR="008F6357" w:rsidRPr="006C52E3" w:rsidRDefault="008F6357" w:rsidP="008F6357">
      <w:pPr>
        <w:rPr>
          <w:rFonts w:cstheme="minorHAnsi"/>
        </w:rPr>
      </w:pPr>
    </w:p>
    <w:p w:rsidR="008F6357" w:rsidRPr="006C52E3" w:rsidRDefault="008F6357" w:rsidP="008F6357">
      <w:pPr>
        <w:rPr>
          <w:rFonts w:cstheme="minorHAnsi"/>
        </w:rPr>
      </w:pPr>
      <w:bookmarkStart w:id="3" w:name="page19"/>
      <w:bookmarkEnd w:id="3"/>
    </w:p>
    <w:p w:rsidR="008F6357" w:rsidRPr="006C52E3" w:rsidRDefault="008F6357" w:rsidP="008F6357">
      <w:pPr>
        <w:rPr>
          <w:rFonts w:cstheme="minorHAnsi"/>
        </w:rPr>
      </w:pPr>
    </w:p>
    <w:p w:rsidR="008F6357" w:rsidRPr="006C52E3" w:rsidRDefault="008F6357" w:rsidP="008F6357">
      <w:pPr>
        <w:rPr>
          <w:rFonts w:cstheme="minorHAnsi"/>
        </w:rPr>
      </w:pPr>
    </w:p>
    <w:p w:rsidR="008F6357" w:rsidRDefault="008F6357" w:rsidP="008F6357">
      <w:pPr>
        <w:rPr>
          <w:rFonts w:cstheme="minorHAnsi"/>
        </w:rPr>
      </w:pPr>
    </w:p>
    <w:p w:rsidR="008F6357" w:rsidRDefault="008F6357" w:rsidP="008F6357">
      <w:pPr>
        <w:rPr>
          <w:rFonts w:cstheme="minorHAnsi"/>
        </w:rPr>
      </w:pPr>
    </w:p>
    <w:p w:rsidR="008F6357" w:rsidRDefault="008F6357" w:rsidP="008F6357">
      <w:pPr>
        <w:rPr>
          <w:rFonts w:cstheme="minorHAnsi"/>
        </w:rPr>
      </w:pPr>
    </w:p>
    <w:p w:rsidR="008F6357" w:rsidRDefault="008F6357" w:rsidP="008F6357">
      <w:pPr>
        <w:rPr>
          <w:rFonts w:cstheme="minorHAnsi"/>
        </w:rPr>
      </w:pPr>
    </w:p>
    <w:p w:rsidR="008F6357" w:rsidRDefault="008F6357" w:rsidP="008F6357">
      <w:pPr>
        <w:rPr>
          <w:rFonts w:cstheme="minorHAnsi"/>
        </w:rPr>
      </w:pPr>
    </w:p>
    <w:p w:rsidR="008F6357" w:rsidRPr="006C52E3" w:rsidRDefault="008F6357" w:rsidP="008F6357">
      <w:pPr>
        <w:pStyle w:val="Heading1"/>
        <w:spacing w:before="0" w:line="240" w:lineRule="auto"/>
        <w:rPr>
          <w:rFonts w:asciiTheme="minorHAnsi" w:hAnsiTheme="minorHAnsi" w:cstheme="minorHAnsi"/>
          <w:b/>
          <w:sz w:val="22"/>
          <w:szCs w:val="22"/>
        </w:rPr>
      </w:pPr>
      <w:bookmarkStart w:id="4" w:name="_Toc85018013"/>
      <w:r w:rsidRPr="006C52E3">
        <w:rPr>
          <w:rFonts w:asciiTheme="minorHAnsi" w:hAnsiTheme="minorHAnsi" w:cstheme="minorHAnsi"/>
          <w:b/>
          <w:sz w:val="22"/>
          <w:szCs w:val="22"/>
        </w:rPr>
        <w:lastRenderedPageBreak/>
        <w:t>APPENDIX III: PERSONAL SITUATION DECLARATION FORM</w:t>
      </w:r>
      <w:bookmarkEnd w:id="4"/>
    </w:p>
    <w:p w:rsidR="008F6357" w:rsidRPr="006C52E3" w:rsidRDefault="008F6357" w:rsidP="008F6357">
      <w:pPr>
        <w:widowControl w:val="0"/>
        <w:autoSpaceDE w:val="0"/>
        <w:autoSpaceDN w:val="0"/>
        <w:adjustRightInd w:val="0"/>
        <w:spacing w:before="240" w:after="120" w:line="240" w:lineRule="auto"/>
        <w:jc w:val="both"/>
        <w:rPr>
          <w:rFonts w:cstheme="minorHAnsi"/>
          <w:b/>
          <w:bCs/>
          <w:lang w:eastAsia="en-IE"/>
        </w:rPr>
      </w:pPr>
      <w:r w:rsidRPr="006C52E3">
        <w:rPr>
          <w:rFonts w:cstheme="minorHAnsi"/>
          <w:lang w:eastAsia="en-IE"/>
        </w:rPr>
        <w:t xml:space="preserve">This Declaration of compliance </w:t>
      </w:r>
      <w:r w:rsidRPr="006C52E3">
        <w:rPr>
          <w:rFonts w:cstheme="minorHAnsi"/>
          <w:b/>
          <w:bCs/>
          <w:lang w:eastAsia="en-IE"/>
        </w:rPr>
        <w:t xml:space="preserve">must </w:t>
      </w:r>
      <w:r w:rsidRPr="006C52E3">
        <w:rPr>
          <w:rFonts w:cstheme="minorHAnsi"/>
          <w:lang w:eastAsia="en-IE"/>
        </w:rPr>
        <w:t xml:space="preserve">be signed by all </w:t>
      </w:r>
      <w:r w:rsidRPr="006C52E3">
        <w:rPr>
          <w:rFonts w:cstheme="minorHAnsi"/>
          <w:b/>
          <w:lang w:eastAsia="en-IE"/>
        </w:rPr>
        <w:t>Contractors/Supplier</w:t>
      </w:r>
      <w:r w:rsidRPr="006C52E3">
        <w:rPr>
          <w:rFonts w:cstheme="minorHAnsi"/>
          <w:b/>
          <w:bCs/>
          <w:lang w:eastAsia="en-IE"/>
        </w:rPr>
        <w:t>s.</w:t>
      </w:r>
    </w:p>
    <w:p w:rsidR="008F6357" w:rsidRPr="006C52E3" w:rsidRDefault="008F6357" w:rsidP="008F6357">
      <w:pPr>
        <w:widowControl w:val="0"/>
        <w:autoSpaceDE w:val="0"/>
        <w:autoSpaceDN w:val="0"/>
        <w:adjustRightInd w:val="0"/>
        <w:spacing w:after="0" w:line="240" w:lineRule="auto"/>
        <w:jc w:val="both"/>
        <w:rPr>
          <w:rFonts w:cstheme="minorHAnsi"/>
          <w:b/>
          <w:bCs/>
          <w:lang w:eastAsia="en-IE"/>
        </w:rPr>
      </w:pPr>
    </w:p>
    <w:tbl>
      <w:tblPr>
        <w:tblStyle w:val="TableGrid11"/>
        <w:tblW w:w="0" w:type="auto"/>
        <w:jc w:val="center"/>
        <w:tblLook w:val="04A0" w:firstRow="1" w:lastRow="0" w:firstColumn="1" w:lastColumn="0" w:noHBand="0" w:noVBand="1"/>
      </w:tblPr>
      <w:tblGrid>
        <w:gridCol w:w="3369"/>
        <w:gridCol w:w="5647"/>
      </w:tblGrid>
      <w:tr w:rsidR="008F6357" w:rsidRPr="006C52E3" w:rsidTr="00D81072">
        <w:trPr>
          <w:jc w:val="center"/>
        </w:trPr>
        <w:tc>
          <w:tcPr>
            <w:tcW w:w="3369" w:type="dxa"/>
            <w:shd w:val="clear" w:color="auto" w:fill="D9E2F3" w:themeFill="accent5" w:themeFillTint="33"/>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b/>
                <w:bCs/>
                <w:sz w:val="22"/>
                <w:szCs w:val="22"/>
              </w:rPr>
            </w:pPr>
            <w:r w:rsidRPr="006C52E3">
              <w:rPr>
                <w:rFonts w:asciiTheme="minorHAnsi" w:hAnsiTheme="minorHAnsi" w:cstheme="minorHAnsi"/>
                <w:b/>
                <w:bCs/>
                <w:sz w:val="22"/>
                <w:szCs w:val="22"/>
              </w:rPr>
              <w:t xml:space="preserve">Name of </w:t>
            </w:r>
            <w:r w:rsidRPr="006C52E3">
              <w:rPr>
                <w:rFonts w:asciiTheme="minorHAnsi" w:hAnsiTheme="minorHAnsi" w:cstheme="minorHAnsi"/>
                <w:b/>
                <w:sz w:val="22"/>
                <w:szCs w:val="22"/>
                <w:lang w:val="en-US"/>
              </w:rPr>
              <w:t>Contractor/Supplier</w:t>
            </w:r>
            <w:r w:rsidRPr="006C52E3">
              <w:rPr>
                <w:rFonts w:asciiTheme="minorHAnsi" w:hAnsiTheme="minorHAnsi" w:cstheme="minorHAnsi"/>
                <w:b/>
                <w:bCs/>
                <w:sz w:val="22"/>
                <w:szCs w:val="22"/>
              </w:rPr>
              <w:t xml:space="preserve">: </w:t>
            </w:r>
          </w:p>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p>
        </w:tc>
        <w:tc>
          <w:tcPr>
            <w:tcW w:w="5647" w:type="dxa"/>
            <w:tcBorders>
              <w:bottom w:val="single" w:sz="4" w:space="0" w:color="auto"/>
            </w:tcBorders>
          </w:tcPr>
          <w:p w:rsidR="008F6357" w:rsidRPr="006C52E3" w:rsidRDefault="008F6357" w:rsidP="00D81072">
            <w:pPr>
              <w:widowControl w:val="0"/>
              <w:autoSpaceDE w:val="0"/>
              <w:autoSpaceDN w:val="0"/>
              <w:adjustRightInd w:val="0"/>
              <w:jc w:val="both"/>
              <w:rPr>
                <w:rFonts w:asciiTheme="minorHAnsi" w:hAnsiTheme="minorHAnsi" w:cstheme="minorHAnsi"/>
                <w:b/>
                <w:bCs/>
                <w:color w:val="BFBFBF" w:themeColor="background1" w:themeShade="BF"/>
                <w:sz w:val="22"/>
                <w:szCs w:val="22"/>
              </w:rPr>
            </w:pPr>
          </w:p>
        </w:tc>
      </w:tr>
      <w:tr w:rsidR="008F6357" w:rsidRPr="006C52E3" w:rsidTr="00D81072">
        <w:trPr>
          <w:trHeight w:val="340"/>
          <w:jc w:val="center"/>
        </w:trPr>
        <w:tc>
          <w:tcPr>
            <w:tcW w:w="3369" w:type="dxa"/>
            <w:vMerge w:val="restart"/>
            <w:shd w:val="clear" w:color="auto" w:fill="D9E2F3" w:themeFill="accent5" w:themeFillTint="33"/>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b/>
                <w:bCs/>
                <w:sz w:val="22"/>
                <w:szCs w:val="22"/>
              </w:rPr>
            </w:pPr>
            <w:r w:rsidRPr="006C52E3">
              <w:rPr>
                <w:rFonts w:asciiTheme="minorHAnsi" w:hAnsiTheme="minorHAnsi" w:cstheme="minorHAnsi"/>
                <w:b/>
                <w:bCs/>
                <w:sz w:val="22"/>
                <w:szCs w:val="22"/>
              </w:rPr>
              <w:t>Address:</w:t>
            </w:r>
          </w:p>
        </w:tc>
        <w:tc>
          <w:tcPr>
            <w:tcW w:w="5647" w:type="dxa"/>
            <w:tcBorders>
              <w:bottom w:val="dotted" w:sz="4" w:space="0" w:color="auto"/>
            </w:tcBorders>
          </w:tcPr>
          <w:p w:rsidR="008F6357" w:rsidRPr="006C52E3" w:rsidRDefault="008F6357" w:rsidP="00D81072">
            <w:pPr>
              <w:widowControl w:val="0"/>
              <w:autoSpaceDE w:val="0"/>
              <w:autoSpaceDN w:val="0"/>
              <w:adjustRightInd w:val="0"/>
              <w:jc w:val="both"/>
              <w:rPr>
                <w:rFonts w:asciiTheme="minorHAnsi" w:hAnsiTheme="minorHAnsi" w:cstheme="minorHAnsi"/>
                <w:b/>
                <w:bCs/>
                <w:sz w:val="22"/>
                <w:szCs w:val="22"/>
              </w:rPr>
            </w:pPr>
          </w:p>
        </w:tc>
      </w:tr>
      <w:tr w:rsidR="008F6357" w:rsidRPr="006C52E3" w:rsidTr="00D81072">
        <w:trPr>
          <w:trHeight w:val="340"/>
          <w:jc w:val="center"/>
        </w:trPr>
        <w:tc>
          <w:tcPr>
            <w:tcW w:w="3369" w:type="dxa"/>
            <w:vMerge/>
            <w:shd w:val="clear" w:color="auto" w:fill="D9E2F3" w:themeFill="accent5" w:themeFillTint="33"/>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b/>
                <w:bCs/>
                <w:sz w:val="22"/>
                <w:szCs w:val="22"/>
              </w:rPr>
            </w:pPr>
          </w:p>
        </w:tc>
        <w:tc>
          <w:tcPr>
            <w:tcW w:w="5647" w:type="dxa"/>
            <w:tcBorders>
              <w:top w:val="dotted" w:sz="4" w:space="0" w:color="auto"/>
              <w:bottom w:val="dotted" w:sz="4" w:space="0" w:color="auto"/>
            </w:tcBorders>
          </w:tcPr>
          <w:p w:rsidR="008F6357" w:rsidRPr="006C52E3" w:rsidRDefault="008F6357" w:rsidP="00D81072">
            <w:pPr>
              <w:widowControl w:val="0"/>
              <w:autoSpaceDE w:val="0"/>
              <w:autoSpaceDN w:val="0"/>
              <w:adjustRightInd w:val="0"/>
              <w:jc w:val="both"/>
              <w:rPr>
                <w:rFonts w:asciiTheme="minorHAnsi" w:hAnsiTheme="minorHAnsi" w:cstheme="minorHAnsi"/>
                <w:b/>
                <w:bCs/>
                <w:sz w:val="22"/>
                <w:szCs w:val="22"/>
              </w:rPr>
            </w:pPr>
          </w:p>
        </w:tc>
      </w:tr>
      <w:tr w:rsidR="008F6357" w:rsidRPr="006C52E3" w:rsidTr="00D81072">
        <w:trPr>
          <w:trHeight w:val="340"/>
          <w:jc w:val="center"/>
        </w:trPr>
        <w:tc>
          <w:tcPr>
            <w:tcW w:w="3369" w:type="dxa"/>
            <w:vMerge/>
            <w:shd w:val="clear" w:color="auto" w:fill="D9E2F3" w:themeFill="accent5" w:themeFillTint="33"/>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b/>
                <w:bCs/>
                <w:sz w:val="22"/>
                <w:szCs w:val="22"/>
              </w:rPr>
            </w:pPr>
          </w:p>
        </w:tc>
        <w:tc>
          <w:tcPr>
            <w:tcW w:w="5647" w:type="dxa"/>
            <w:tcBorders>
              <w:top w:val="dotted" w:sz="4" w:space="0" w:color="auto"/>
              <w:bottom w:val="dotted" w:sz="4" w:space="0" w:color="auto"/>
            </w:tcBorders>
          </w:tcPr>
          <w:p w:rsidR="008F6357" w:rsidRPr="006C52E3" w:rsidRDefault="008F6357" w:rsidP="00D81072">
            <w:pPr>
              <w:widowControl w:val="0"/>
              <w:autoSpaceDE w:val="0"/>
              <w:autoSpaceDN w:val="0"/>
              <w:adjustRightInd w:val="0"/>
              <w:jc w:val="both"/>
              <w:rPr>
                <w:rFonts w:asciiTheme="minorHAnsi" w:hAnsiTheme="minorHAnsi" w:cstheme="minorHAnsi"/>
                <w:b/>
                <w:bCs/>
                <w:sz w:val="22"/>
                <w:szCs w:val="22"/>
              </w:rPr>
            </w:pPr>
          </w:p>
        </w:tc>
      </w:tr>
      <w:tr w:rsidR="008F6357" w:rsidRPr="006C52E3" w:rsidTr="00D81072">
        <w:trPr>
          <w:jc w:val="center"/>
        </w:trPr>
        <w:tc>
          <w:tcPr>
            <w:tcW w:w="3369" w:type="dxa"/>
            <w:shd w:val="clear" w:color="auto" w:fill="D9E2F3" w:themeFill="accent5" w:themeFillTint="33"/>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b/>
                <w:bCs/>
                <w:sz w:val="22"/>
                <w:szCs w:val="22"/>
              </w:rPr>
            </w:pPr>
            <w:r w:rsidRPr="006C52E3">
              <w:rPr>
                <w:rFonts w:asciiTheme="minorHAnsi" w:hAnsiTheme="minorHAnsi" w:cstheme="minorHAnsi"/>
                <w:b/>
                <w:bCs/>
                <w:sz w:val="22"/>
                <w:szCs w:val="22"/>
              </w:rPr>
              <w:t>Country:</w:t>
            </w:r>
          </w:p>
        </w:tc>
        <w:tc>
          <w:tcPr>
            <w:tcW w:w="5647" w:type="dxa"/>
          </w:tcPr>
          <w:p w:rsidR="008F6357" w:rsidRPr="006C52E3" w:rsidRDefault="008F6357" w:rsidP="00D81072">
            <w:pPr>
              <w:widowControl w:val="0"/>
              <w:autoSpaceDE w:val="0"/>
              <w:autoSpaceDN w:val="0"/>
              <w:adjustRightInd w:val="0"/>
              <w:jc w:val="both"/>
              <w:rPr>
                <w:rFonts w:asciiTheme="minorHAnsi" w:hAnsiTheme="minorHAnsi" w:cstheme="minorHAnsi"/>
                <w:b/>
                <w:bCs/>
                <w:sz w:val="22"/>
                <w:szCs w:val="22"/>
              </w:rPr>
            </w:pPr>
          </w:p>
        </w:tc>
      </w:tr>
    </w:tbl>
    <w:p w:rsidR="008F6357" w:rsidRPr="006C52E3" w:rsidRDefault="008F6357" w:rsidP="008F6357">
      <w:pPr>
        <w:widowControl w:val="0"/>
        <w:autoSpaceDE w:val="0"/>
        <w:autoSpaceDN w:val="0"/>
        <w:adjustRightInd w:val="0"/>
        <w:spacing w:after="0" w:line="240" w:lineRule="auto"/>
        <w:jc w:val="both"/>
        <w:rPr>
          <w:rFonts w:cstheme="minorHAnsi"/>
          <w:lang w:eastAsia="en-IE"/>
        </w:rPr>
      </w:pPr>
    </w:p>
    <w:p w:rsidR="008F6357" w:rsidRPr="006C52E3" w:rsidRDefault="008F6357" w:rsidP="008F6357">
      <w:pPr>
        <w:widowControl w:val="0"/>
        <w:autoSpaceDE w:val="0"/>
        <w:autoSpaceDN w:val="0"/>
        <w:adjustRightInd w:val="0"/>
        <w:spacing w:after="0" w:line="240" w:lineRule="auto"/>
        <w:jc w:val="both"/>
        <w:rPr>
          <w:rFonts w:cstheme="minorHAnsi"/>
          <w:lang w:eastAsia="en-IE"/>
        </w:rPr>
      </w:pPr>
      <w:r w:rsidRPr="006C52E3">
        <w:rPr>
          <w:rFonts w:cstheme="minorHAnsi"/>
          <w:lang w:eastAsia="en-IE"/>
        </w:rPr>
        <w:t xml:space="preserve">Any </w:t>
      </w:r>
      <w:r w:rsidRPr="006C52E3">
        <w:rPr>
          <w:rFonts w:eastAsia="Times New Roman" w:cstheme="minorHAnsi"/>
          <w:lang w:val="en-US"/>
        </w:rPr>
        <w:t>Contractor/Supplier</w:t>
      </w:r>
      <w:r w:rsidRPr="006C52E3" w:rsidDel="004A5A83">
        <w:rPr>
          <w:rFonts w:cstheme="minorHAnsi"/>
          <w:lang w:eastAsia="en-IE"/>
        </w:rPr>
        <w:t xml:space="preserve"> </w:t>
      </w:r>
      <w:r w:rsidRPr="006C52E3">
        <w:rPr>
          <w:rFonts w:cstheme="minorHAnsi"/>
          <w:lang w:eastAsia="en-IE"/>
        </w:rPr>
        <w:t xml:space="preserve">who is unable to answer NO to all of the questions relating to the Mandatory Eligibility Criteria will be assessed as a "Fail". </w:t>
      </w:r>
    </w:p>
    <w:p w:rsidR="008F6357" w:rsidRPr="006C52E3" w:rsidRDefault="008F6357" w:rsidP="008F6357">
      <w:pPr>
        <w:widowControl w:val="0"/>
        <w:autoSpaceDE w:val="0"/>
        <w:autoSpaceDN w:val="0"/>
        <w:adjustRightInd w:val="0"/>
        <w:spacing w:after="0" w:line="240" w:lineRule="auto"/>
        <w:jc w:val="both"/>
        <w:rPr>
          <w:rFonts w:cstheme="minorHAnsi"/>
          <w:lang w:eastAsia="en-IE"/>
        </w:rPr>
      </w:pPr>
    </w:p>
    <w:p w:rsidR="008F6357" w:rsidRPr="006C52E3" w:rsidRDefault="008F6357" w:rsidP="008F6357">
      <w:pPr>
        <w:widowControl w:val="0"/>
        <w:autoSpaceDE w:val="0"/>
        <w:autoSpaceDN w:val="0"/>
        <w:adjustRightInd w:val="0"/>
        <w:spacing w:after="0" w:line="240" w:lineRule="auto"/>
        <w:jc w:val="both"/>
        <w:rPr>
          <w:rFonts w:cstheme="minorHAnsi"/>
          <w:lang w:eastAsia="en-IE"/>
        </w:rPr>
      </w:pPr>
      <w:r w:rsidRPr="006C52E3">
        <w:rPr>
          <w:rFonts w:cstheme="minorHAnsi"/>
          <w:lang w:eastAsia="en-IE"/>
        </w:rPr>
        <w:t xml:space="preserve">Any </w:t>
      </w:r>
      <w:r w:rsidRPr="006C52E3">
        <w:rPr>
          <w:rFonts w:eastAsia="Times New Roman" w:cstheme="minorHAnsi"/>
          <w:lang w:val="en-US"/>
        </w:rPr>
        <w:t>Contractor/Supplier</w:t>
      </w:r>
      <w:r w:rsidRPr="006C52E3">
        <w:rPr>
          <w:rFonts w:cstheme="minorHAnsi"/>
          <w:lang w:eastAsia="en-IE"/>
        </w:rPr>
        <w:t xml:space="preserve"> who is unable to answer NO to all of the questions relating to the Discretionary Eligibility Criteria </w:t>
      </w:r>
      <w:r w:rsidRPr="006C52E3">
        <w:rPr>
          <w:rFonts w:cstheme="minorHAnsi"/>
          <w:u w:val="single"/>
          <w:lang w:eastAsia="en-IE"/>
        </w:rPr>
        <w:t>may</w:t>
      </w:r>
      <w:r w:rsidRPr="006C52E3">
        <w:rPr>
          <w:rFonts w:cstheme="minorHAnsi"/>
          <w:lang w:eastAsia="en-IE"/>
        </w:rPr>
        <w:t xml:space="preserve"> be assessed as a "Fail" and the </w:t>
      </w:r>
      <w:r w:rsidRPr="006C52E3">
        <w:rPr>
          <w:rFonts w:eastAsia="Times New Roman" w:cstheme="minorHAnsi"/>
          <w:lang w:val="en-US"/>
        </w:rPr>
        <w:t>Contractor/Supplier</w:t>
      </w:r>
      <w:r w:rsidRPr="006C52E3" w:rsidDel="004A5A83">
        <w:rPr>
          <w:rFonts w:cstheme="minorHAnsi"/>
          <w:lang w:eastAsia="en-IE"/>
        </w:rPr>
        <w:t xml:space="preserve"> </w:t>
      </w:r>
      <w:r w:rsidRPr="006C52E3">
        <w:rPr>
          <w:rFonts w:cstheme="minorHAnsi"/>
          <w:lang w:eastAsia="en-IE"/>
        </w:rPr>
        <w:t xml:space="preserve">may, at the discretion of the Contracting Authority not be admitted to the tender. </w:t>
      </w:r>
    </w:p>
    <w:p w:rsidR="008F6357" w:rsidRPr="006C52E3" w:rsidRDefault="008F6357" w:rsidP="008F6357">
      <w:pPr>
        <w:widowControl w:val="0"/>
        <w:autoSpaceDE w:val="0"/>
        <w:autoSpaceDN w:val="0"/>
        <w:adjustRightInd w:val="0"/>
        <w:spacing w:after="0" w:line="240" w:lineRule="auto"/>
        <w:jc w:val="both"/>
        <w:rPr>
          <w:rFonts w:cstheme="minorHAnsi"/>
          <w:lang w:eastAsia="en-IE"/>
        </w:rPr>
      </w:pPr>
    </w:p>
    <w:tbl>
      <w:tblPr>
        <w:tblStyle w:val="TableGrid1"/>
        <w:tblW w:w="9918" w:type="dxa"/>
        <w:jc w:val="center"/>
        <w:tblLayout w:type="fixed"/>
        <w:tblLook w:val="04A0" w:firstRow="1" w:lastRow="0" w:firstColumn="1" w:lastColumn="0" w:noHBand="0" w:noVBand="1"/>
      </w:tblPr>
      <w:tblGrid>
        <w:gridCol w:w="535"/>
        <w:gridCol w:w="8391"/>
        <w:gridCol w:w="992"/>
      </w:tblGrid>
      <w:tr w:rsidR="008F6357" w:rsidRPr="006C52E3" w:rsidTr="00D81072">
        <w:trPr>
          <w:jc w:val="center"/>
        </w:trPr>
        <w:tc>
          <w:tcPr>
            <w:tcW w:w="8926" w:type="dxa"/>
            <w:gridSpan w:val="2"/>
            <w:tcBorders>
              <w:bottom w:val="single" w:sz="4" w:space="0" w:color="auto"/>
            </w:tcBorders>
            <w:shd w:val="clear" w:color="auto" w:fill="auto"/>
            <w:vAlign w:val="center"/>
          </w:tcPr>
          <w:p w:rsidR="008F6357" w:rsidRPr="006C52E3" w:rsidRDefault="008F6357" w:rsidP="00D81072">
            <w:pPr>
              <w:widowControl w:val="0"/>
              <w:autoSpaceDE w:val="0"/>
              <w:autoSpaceDN w:val="0"/>
              <w:adjustRightInd w:val="0"/>
              <w:spacing w:before="120" w:after="120"/>
              <w:jc w:val="both"/>
              <w:rPr>
                <w:rFonts w:asciiTheme="minorHAnsi" w:hAnsiTheme="minorHAnsi" w:cstheme="minorHAnsi"/>
                <w:b/>
                <w:bCs/>
                <w:sz w:val="22"/>
                <w:szCs w:val="22"/>
              </w:rPr>
            </w:pPr>
            <w:r w:rsidRPr="006C52E3">
              <w:rPr>
                <w:rFonts w:asciiTheme="minorHAnsi" w:hAnsiTheme="minorHAnsi" w:cstheme="minorHAnsi"/>
                <w:b/>
                <w:bCs/>
                <w:sz w:val="22"/>
                <w:szCs w:val="22"/>
              </w:rPr>
              <w:t xml:space="preserve">Please enter </w:t>
            </w:r>
            <w:r w:rsidRPr="006C52E3">
              <w:rPr>
                <w:rFonts w:asciiTheme="minorHAnsi" w:hAnsiTheme="minorHAnsi" w:cstheme="minorHAnsi"/>
                <w:b/>
                <w:bCs/>
                <w:sz w:val="22"/>
                <w:szCs w:val="22"/>
                <w:u w:val="single"/>
              </w:rPr>
              <w:t>Yes</w:t>
            </w:r>
            <w:r w:rsidRPr="006C52E3">
              <w:rPr>
                <w:rFonts w:asciiTheme="minorHAnsi" w:hAnsiTheme="minorHAnsi" w:cstheme="minorHAnsi"/>
                <w:b/>
                <w:bCs/>
                <w:sz w:val="22"/>
                <w:szCs w:val="22"/>
              </w:rPr>
              <w:t xml:space="preserve"> or </w:t>
            </w:r>
            <w:r w:rsidRPr="006C52E3">
              <w:rPr>
                <w:rFonts w:asciiTheme="minorHAnsi" w:hAnsiTheme="minorHAnsi" w:cstheme="minorHAnsi"/>
                <w:b/>
                <w:bCs/>
                <w:sz w:val="22"/>
                <w:szCs w:val="22"/>
                <w:u w:val="single"/>
              </w:rPr>
              <w:t>No</w:t>
            </w:r>
            <w:r w:rsidRPr="006C52E3">
              <w:rPr>
                <w:rFonts w:asciiTheme="minorHAnsi" w:hAnsiTheme="minorHAnsi" w:cstheme="minorHAnsi"/>
                <w:b/>
                <w:bCs/>
                <w:sz w:val="22"/>
                <w:szCs w:val="22"/>
              </w:rPr>
              <w:t xml:space="preserve"> as appropriate to the following statements relating to the current status of your organisation </w:t>
            </w:r>
            <w:r w:rsidRPr="006C52E3">
              <w:rPr>
                <w:rFonts w:asciiTheme="minorHAnsi" w:hAnsiTheme="minorHAnsi" w:cstheme="minorHAnsi"/>
                <w:b/>
                <w:bCs/>
                <w:sz w:val="22"/>
                <w:szCs w:val="22"/>
                <w:u w:val="single"/>
              </w:rPr>
              <w:t>and/or any director or person(s) who has power of representation, decision or control over the organisation.</w:t>
            </w:r>
            <w:r w:rsidRPr="006C52E3">
              <w:rPr>
                <w:rFonts w:asciiTheme="minorHAnsi" w:hAnsiTheme="minorHAnsi" w:cstheme="minorHAnsi"/>
                <w:b/>
                <w:bCs/>
                <w:sz w:val="22"/>
                <w:szCs w:val="22"/>
              </w:rPr>
              <w:t xml:space="preserve"> </w:t>
            </w:r>
          </w:p>
        </w:tc>
        <w:tc>
          <w:tcPr>
            <w:tcW w:w="992" w:type="dxa"/>
            <w:tcBorders>
              <w:bottom w:val="single" w:sz="4" w:space="0" w:color="auto"/>
            </w:tcBorders>
            <w:shd w:val="clear" w:color="auto" w:fill="auto"/>
            <w:vAlign w:val="center"/>
          </w:tcPr>
          <w:p w:rsidR="008F6357" w:rsidRPr="006C52E3" w:rsidRDefault="008F6357" w:rsidP="00D81072">
            <w:pPr>
              <w:widowControl w:val="0"/>
              <w:autoSpaceDE w:val="0"/>
              <w:autoSpaceDN w:val="0"/>
              <w:adjustRightInd w:val="0"/>
              <w:spacing w:before="40" w:after="40"/>
              <w:jc w:val="both"/>
              <w:rPr>
                <w:rFonts w:asciiTheme="minorHAnsi" w:hAnsiTheme="minorHAnsi" w:cstheme="minorHAnsi"/>
                <w:b/>
                <w:bCs/>
                <w:sz w:val="22"/>
                <w:szCs w:val="22"/>
              </w:rPr>
            </w:pPr>
            <w:r w:rsidRPr="006C52E3">
              <w:rPr>
                <w:rFonts w:asciiTheme="minorHAnsi" w:hAnsiTheme="minorHAnsi" w:cstheme="minorHAnsi"/>
                <w:b/>
                <w:bCs/>
                <w:sz w:val="22"/>
                <w:szCs w:val="22"/>
              </w:rPr>
              <w:t>Yes/No</w:t>
            </w:r>
          </w:p>
        </w:tc>
      </w:tr>
      <w:tr w:rsidR="008F6357" w:rsidRPr="006C52E3" w:rsidTr="00D81072">
        <w:trPr>
          <w:trHeight w:val="413"/>
          <w:jc w:val="center"/>
        </w:trPr>
        <w:tc>
          <w:tcPr>
            <w:tcW w:w="9918" w:type="dxa"/>
            <w:gridSpan w:val="3"/>
            <w:shd w:val="clear" w:color="auto" w:fill="D9E2F3" w:themeFill="accent5" w:themeFillTint="33"/>
            <w:vAlign w:val="center"/>
          </w:tcPr>
          <w:p w:rsidR="008F6357" w:rsidRPr="006C52E3" w:rsidRDefault="008F6357" w:rsidP="00D81072">
            <w:pPr>
              <w:widowControl w:val="0"/>
              <w:autoSpaceDE w:val="0"/>
              <w:autoSpaceDN w:val="0"/>
              <w:adjustRightInd w:val="0"/>
              <w:spacing w:before="120" w:after="120"/>
              <w:jc w:val="both"/>
              <w:rPr>
                <w:rFonts w:asciiTheme="minorHAnsi" w:hAnsiTheme="minorHAnsi" w:cstheme="minorHAnsi"/>
                <w:sz w:val="22"/>
                <w:szCs w:val="22"/>
              </w:rPr>
            </w:pPr>
            <w:r w:rsidRPr="006C52E3">
              <w:rPr>
                <w:rFonts w:asciiTheme="minorHAnsi" w:hAnsiTheme="minorHAnsi" w:cstheme="minorHAnsi"/>
                <w:b/>
                <w:sz w:val="22"/>
                <w:szCs w:val="22"/>
              </w:rPr>
              <w:t>Mandatory Eligibility Criteria</w:t>
            </w:r>
          </w:p>
        </w:tc>
      </w:tr>
      <w:tr w:rsidR="008F6357" w:rsidRPr="006C52E3" w:rsidTr="00D81072">
        <w:trPr>
          <w:jc w:val="center"/>
        </w:trPr>
        <w:tc>
          <w:tcPr>
            <w:tcW w:w="535" w:type="dxa"/>
            <w:shd w:val="clear" w:color="auto" w:fill="auto"/>
          </w:tcPr>
          <w:p w:rsidR="008F6357" w:rsidRPr="006C52E3" w:rsidRDefault="008F6357" w:rsidP="008F6357">
            <w:pPr>
              <w:widowControl w:val="0"/>
              <w:numPr>
                <w:ilvl w:val="0"/>
                <w:numId w:val="2"/>
              </w:numPr>
              <w:autoSpaceDE w:val="0"/>
              <w:autoSpaceDN w:val="0"/>
              <w:adjustRightInd w:val="0"/>
              <w:spacing w:before="60" w:after="60"/>
              <w:contextualSpacing/>
              <w:jc w:val="both"/>
              <w:rPr>
                <w:rFonts w:asciiTheme="minorHAnsi" w:hAnsiTheme="minorHAnsi" w:cstheme="minorHAnsi"/>
                <w:sz w:val="22"/>
                <w:szCs w:val="22"/>
              </w:rPr>
            </w:pPr>
          </w:p>
        </w:tc>
        <w:tc>
          <w:tcPr>
            <w:tcW w:w="8391" w:type="dxa"/>
            <w:shd w:val="clear" w:color="auto" w:fill="auto"/>
          </w:tcPr>
          <w:p w:rsidR="008F6357" w:rsidRPr="006C52E3" w:rsidRDefault="008F6357" w:rsidP="00D81072">
            <w:pPr>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The </w:t>
            </w:r>
            <w:r w:rsidRPr="006C52E3">
              <w:rPr>
                <w:rFonts w:asciiTheme="minorHAnsi" w:hAnsiTheme="minorHAnsi" w:cstheme="minorHAnsi"/>
                <w:sz w:val="22"/>
                <w:szCs w:val="22"/>
                <w:lang w:val="en-US"/>
              </w:rPr>
              <w:t>Contractor/Supplier</w:t>
            </w:r>
            <w:r w:rsidRPr="006C52E3">
              <w:rPr>
                <w:rFonts w:asciiTheme="minorHAnsi" w:hAnsiTheme="minorHAnsi" w:cstheme="minorHAnsi"/>
                <w:sz w:val="22"/>
                <w:szCs w:val="22"/>
              </w:rPr>
              <w:t xml:space="preserve"> has been the subject of conviction by final judgment of participation in a prescribed criminal organisation.</w:t>
            </w:r>
          </w:p>
        </w:tc>
        <w:tc>
          <w:tcPr>
            <w:tcW w:w="992" w:type="dxa"/>
            <w:shd w:val="clear" w:color="auto" w:fill="auto"/>
            <w:vAlign w:val="center"/>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p>
        </w:tc>
      </w:tr>
      <w:tr w:rsidR="008F6357" w:rsidRPr="006C52E3" w:rsidTr="00D81072">
        <w:trPr>
          <w:jc w:val="center"/>
        </w:trPr>
        <w:tc>
          <w:tcPr>
            <w:tcW w:w="535" w:type="dxa"/>
            <w:shd w:val="clear" w:color="auto" w:fill="auto"/>
          </w:tcPr>
          <w:p w:rsidR="008F6357" w:rsidRPr="006C52E3" w:rsidRDefault="008F6357" w:rsidP="008F6357">
            <w:pPr>
              <w:widowControl w:val="0"/>
              <w:numPr>
                <w:ilvl w:val="0"/>
                <w:numId w:val="2"/>
              </w:numPr>
              <w:autoSpaceDE w:val="0"/>
              <w:autoSpaceDN w:val="0"/>
              <w:adjustRightInd w:val="0"/>
              <w:spacing w:before="60" w:after="60"/>
              <w:contextualSpacing/>
              <w:jc w:val="both"/>
              <w:rPr>
                <w:rFonts w:asciiTheme="minorHAnsi" w:hAnsiTheme="minorHAnsi" w:cstheme="minorHAnsi"/>
                <w:sz w:val="22"/>
                <w:szCs w:val="22"/>
              </w:rPr>
            </w:pPr>
          </w:p>
        </w:tc>
        <w:tc>
          <w:tcPr>
            <w:tcW w:w="8391" w:type="dxa"/>
            <w:shd w:val="clear" w:color="auto" w:fill="auto"/>
          </w:tcPr>
          <w:p w:rsidR="008F6357" w:rsidRPr="006C52E3" w:rsidRDefault="008F6357" w:rsidP="00D81072">
            <w:pPr>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The </w:t>
            </w:r>
            <w:r w:rsidRPr="006C52E3">
              <w:rPr>
                <w:rFonts w:asciiTheme="minorHAnsi" w:hAnsiTheme="minorHAnsi" w:cstheme="minorHAnsi"/>
                <w:sz w:val="22"/>
                <w:szCs w:val="22"/>
                <w:lang w:val="en-US"/>
              </w:rPr>
              <w:t>Contractor/Supplier</w:t>
            </w:r>
            <w:r w:rsidRPr="006C52E3">
              <w:rPr>
                <w:rFonts w:asciiTheme="minorHAnsi" w:hAnsiTheme="minorHAnsi" w:cstheme="minorHAnsi"/>
                <w:sz w:val="22"/>
                <w:szCs w:val="22"/>
              </w:rPr>
              <w:t xml:space="preserve"> has been the subject of conviction by final judgment of corruption as defined in the national law of Kenya or in accordance with the law of the country within which the Contractor/Supplier is established. </w:t>
            </w:r>
          </w:p>
        </w:tc>
        <w:tc>
          <w:tcPr>
            <w:tcW w:w="992" w:type="dxa"/>
            <w:shd w:val="clear" w:color="auto" w:fill="auto"/>
            <w:vAlign w:val="center"/>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p>
        </w:tc>
      </w:tr>
      <w:tr w:rsidR="008F6357" w:rsidRPr="006C52E3" w:rsidTr="00D81072">
        <w:trPr>
          <w:jc w:val="center"/>
        </w:trPr>
        <w:tc>
          <w:tcPr>
            <w:tcW w:w="535" w:type="dxa"/>
            <w:shd w:val="clear" w:color="auto" w:fill="auto"/>
          </w:tcPr>
          <w:p w:rsidR="008F6357" w:rsidRPr="006C52E3" w:rsidRDefault="008F6357" w:rsidP="008F6357">
            <w:pPr>
              <w:widowControl w:val="0"/>
              <w:numPr>
                <w:ilvl w:val="0"/>
                <w:numId w:val="2"/>
              </w:numPr>
              <w:autoSpaceDE w:val="0"/>
              <w:autoSpaceDN w:val="0"/>
              <w:adjustRightInd w:val="0"/>
              <w:spacing w:before="60" w:after="60"/>
              <w:contextualSpacing/>
              <w:jc w:val="both"/>
              <w:rPr>
                <w:rFonts w:asciiTheme="minorHAnsi" w:hAnsiTheme="minorHAnsi" w:cstheme="minorHAnsi"/>
                <w:sz w:val="22"/>
                <w:szCs w:val="22"/>
              </w:rPr>
            </w:pPr>
          </w:p>
        </w:tc>
        <w:tc>
          <w:tcPr>
            <w:tcW w:w="8391" w:type="dxa"/>
            <w:shd w:val="clear" w:color="auto" w:fill="auto"/>
          </w:tcPr>
          <w:p w:rsidR="008F6357" w:rsidRPr="006C52E3" w:rsidRDefault="008F6357" w:rsidP="00D81072">
            <w:pPr>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The </w:t>
            </w:r>
            <w:r w:rsidRPr="006C52E3">
              <w:rPr>
                <w:rFonts w:asciiTheme="minorHAnsi" w:hAnsiTheme="minorHAnsi" w:cstheme="minorHAnsi"/>
                <w:sz w:val="22"/>
                <w:szCs w:val="22"/>
                <w:lang w:val="en-US"/>
              </w:rPr>
              <w:t>Contractor/Supplier</w:t>
            </w:r>
            <w:r w:rsidRPr="006C52E3">
              <w:rPr>
                <w:rFonts w:asciiTheme="minorHAnsi" w:hAnsiTheme="minorHAnsi" w:cstheme="minorHAnsi"/>
                <w:sz w:val="22"/>
                <w:szCs w:val="22"/>
              </w:rPr>
              <w:t xml:space="preserve"> has been the subject of conviction by final judgment of fraud. </w:t>
            </w:r>
          </w:p>
        </w:tc>
        <w:tc>
          <w:tcPr>
            <w:tcW w:w="992" w:type="dxa"/>
            <w:shd w:val="clear" w:color="auto" w:fill="auto"/>
            <w:vAlign w:val="center"/>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 </w:t>
            </w:r>
          </w:p>
        </w:tc>
      </w:tr>
      <w:tr w:rsidR="008F6357" w:rsidRPr="006C52E3" w:rsidTr="00D81072">
        <w:trPr>
          <w:jc w:val="center"/>
        </w:trPr>
        <w:tc>
          <w:tcPr>
            <w:tcW w:w="535" w:type="dxa"/>
            <w:shd w:val="clear" w:color="auto" w:fill="auto"/>
          </w:tcPr>
          <w:p w:rsidR="008F6357" w:rsidRPr="006C52E3" w:rsidRDefault="008F6357" w:rsidP="008F6357">
            <w:pPr>
              <w:widowControl w:val="0"/>
              <w:numPr>
                <w:ilvl w:val="0"/>
                <w:numId w:val="2"/>
              </w:numPr>
              <w:autoSpaceDE w:val="0"/>
              <w:autoSpaceDN w:val="0"/>
              <w:adjustRightInd w:val="0"/>
              <w:spacing w:before="60" w:after="60"/>
              <w:contextualSpacing/>
              <w:jc w:val="both"/>
              <w:rPr>
                <w:rFonts w:asciiTheme="minorHAnsi" w:hAnsiTheme="minorHAnsi" w:cstheme="minorHAnsi"/>
                <w:sz w:val="22"/>
                <w:szCs w:val="22"/>
              </w:rPr>
            </w:pPr>
          </w:p>
        </w:tc>
        <w:tc>
          <w:tcPr>
            <w:tcW w:w="8391" w:type="dxa"/>
            <w:shd w:val="clear" w:color="auto" w:fill="auto"/>
          </w:tcPr>
          <w:p w:rsidR="008F6357" w:rsidRPr="006C52E3" w:rsidRDefault="008F6357" w:rsidP="00D81072">
            <w:pPr>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The </w:t>
            </w:r>
            <w:r w:rsidRPr="006C52E3">
              <w:rPr>
                <w:rFonts w:asciiTheme="minorHAnsi" w:hAnsiTheme="minorHAnsi" w:cstheme="minorHAnsi"/>
                <w:sz w:val="22"/>
                <w:szCs w:val="22"/>
                <w:lang w:val="en-US"/>
              </w:rPr>
              <w:t>Contractor/Supplier</w:t>
            </w:r>
            <w:r w:rsidRPr="006C52E3" w:rsidDel="008A34E1">
              <w:rPr>
                <w:rFonts w:asciiTheme="minorHAnsi" w:hAnsiTheme="minorHAnsi" w:cstheme="minorHAnsi"/>
                <w:sz w:val="22"/>
                <w:szCs w:val="22"/>
              </w:rPr>
              <w:t xml:space="preserve"> </w:t>
            </w:r>
            <w:r w:rsidRPr="006C52E3">
              <w:rPr>
                <w:rFonts w:asciiTheme="minorHAnsi" w:hAnsiTheme="minorHAnsi" w:cstheme="minorHAnsi"/>
                <w:sz w:val="22"/>
                <w:szCs w:val="22"/>
              </w:rPr>
              <w:t>has been the subject of conviction by final judgment of terrorist offences or offences linked to terrorist activities or of inciting or aiding or abetting or attempting to commit an offence.</w:t>
            </w:r>
          </w:p>
        </w:tc>
        <w:tc>
          <w:tcPr>
            <w:tcW w:w="992" w:type="dxa"/>
            <w:shd w:val="clear" w:color="auto" w:fill="auto"/>
            <w:vAlign w:val="center"/>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p>
        </w:tc>
      </w:tr>
      <w:tr w:rsidR="008F6357" w:rsidRPr="006C52E3" w:rsidTr="00D81072">
        <w:trPr>
          <w:jc w:val="center"/>
        </w:trPr>
        <w:tc>
          <w:tcPr>
            <w:tcW w:w="535" w:type="dxa"/>
            <w:shd w:val="clear" w:color="auto" w:fill="auto"/>
          </w:tcPr>
          <w:p w:rsidR="008F6357" w:rsidRPr="006C52E3" w:rsidRDefault="008F6357" w:rsidP="008F6357">
            <w:pPr>
              <w:widowControl w:val="0"/>
              <w:numPr>
                <w:ilvl w:val="0"/>
                <w:numId w:val="2"/>
              </w:numPr>
              <w:autoSpaceDE w:val="0"/>
              <w:autoSpaceDN w:val="0"/>
              <w:adjustRightInd w:val="0"/>
              <w:spacing w:before="60" w:after="60"/>
              <w:contextualSpacing/>
              <w:jc w:val="both"/>
              <w:rPr>
                <w:rFonts w:asciiTheme="minorHAnsi" w:hAnsiTheme="minorHAnsi" w:cstheme="minorHAnsi"/>
                <w:sz w:val="22"/>
                <w:szCs w:val="22"/>
              </w:rPr>
            </w:pPr>
          </w:p>
        </w:tc>
        <w:tc>
          <w:tcPr>
            <w:tcW w:w="8391" w:type="dxa"/>
            <w:shd w:val="clear" w:color="auto" w:fill="auto"/>
          </w:tcPr>
          <w:p w:rsidR="008F6357" w:rsidRPr="006C52E3" w:rsidRDefault="008F6357" w:rsidP="00D81072">
            <w:pPr>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The </w:t>
            </w:r>
            <w:r w:rsidRPr="006C52E3">
              <w:rPr>
                <w:rFonts w:asciiTheme="minorHAnsi" w:hAnsiTheme="minorHAnsi" w:cstheme="minorHAnsi"/>
                <w:sz w:val="22"/>
                <w:szCs w:val="22"/>
                <w:lang w:val="en-US"/>
              </w:rPr>
              <w:t>Contractor/Supplier</w:t>
            </w:r>
            <w:r w:rsidRPr="006C52E3">
              <w:rPr>
                <w:rFonts w:asciiTheme="minorHAnsi" w:hAnsiTheme="minorHAnsi" w:cstheme="minorHAnsi"/>
                <w:sz w:val="22"/>
                <w:szCs w:val="22"/>
              </w:rPr>
              <w:t xml:space="preserve"> has been the subject of conviction by final judgment of money laundering or terrorist financing.</w:t>
            </w:r>
          </w:p>
        </w:tc>
        <w:tc>
          <w:tcPr>
            <w:tcW w:w="992" w:type="dxa"/>
            <w:shd w:val="clear" w:color="auto" w:fill="auto"/>
            <w:vAlign w:val="center"/>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p>
        </w:tc>
      </w:tr>
      <w:tr w:rsidR="008F6357" w:rsidRPr="006C52E3" w:rsidTr="00D81072">
        <w:trPr>
          <w:jc w:val="center"/>
        </w:trPr>
        <w:tc>
          <w:tcPr>
            <w:tcW w:w="535" w:type="dxa"/>
            <w:shd w:val="clear" w:color="auto" w:fill="auto"/>
          </w:tcPr>
          <w:p w:rsidR="008F6357" w:rsidRPr="006C52E3" w:rsidRDefault="008F6357" w:rsidP="008F6357">
            <w:pPr>
              <w:widowControl w:val="0"/>
              <w:numPr>
                <w:ilvl w:val="0"/>
                <w:numId w:val="2"/>
              </w:numPr>
              <w:autoSpaceDE w:val="0"/>
              <w:autoSpaceDN w:val="0"/>
              <w:adjustRightInd w:val="0"/>
              <w:spacing w:before="60" w:after="60"/>
              <w:contextualSpacing/>
              <w:jc w:val="both"/>
              <w:rPr>
                <w:rFonts w:asciiTheme="minorHAnsi" w:hAnsiTheme="minorHAnsi" w:cstheme="minorHAnsi"/>
                <w:sz w:val="22"/>
                <w:szCs w:val="22"/>
              </w:rPr>
            </w:pPr>
          </w:p>
        </w:tc>
        <w:tc>
          <w:tcPr>
            <w:tcW w:w="8391" w:type="dxa"/>
            <w:shd w:val="clear" w:color="auto" w:fill="auto"/>
          </w:tcPr>
          <w:p w:rsidR="008F6357" w:rsidRPr="006C52E3" w:rsidRDefault="008F6357" w:rsidP="00D81072">
            <w:pPr>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The </w:t>
            </w:r>
            <w:r w:rsidRPr="006C52E3">
              <w:rPr>
                <w:rFonts w:asciiTheme="minorHAnsi" w:hAnsiTheme="minorHAnsi" w:cstheme="minorHAnsi"/>
                <w:sz w:val="22"/>
                <w:szCs w:val="22"/>
                <w:lang w:val="en-US"/>
              </w:rPr>
              <w:t>Contractor/Supplier</w:t>
            </w:r>
            <w:r w:rsidRPr="006C52E3">
              <w:rPr>
                <w:rFonts w:asciiTheme="minorHAnsi" w:hAnsiTheme="minorHAnsi" w:cstheme="minorHAnsi"/>
                <w:sz w:val="22"/>
                <w:szCs w:val="22"/>
              </w:rPr>
              <w:t xml:space="preserve"> has been the subject of conviction by final judgment of child labour or other forms of trafficking in human beings.</w:t>
            </w:r>
          </w:p>
        </w:tc>
        <w:tc>
          <w:tcPr>
            <w:tcW w:w="992" w:type="dxa"/>
            <w:shd w:val="clear" w:color="auto" w:fill="auto"/>
            <w:vAlign w:val="center"/>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p>
        </w:tc>
      </w:tr>
      <w:tr w:rsidR="008F6357" w:rsidRPr="006C52E3" w:rsidTr="00D81072">
        <w:trPr>
          <w:jc w:val="center"/>
        </w:trPr>
        <w:tc>
          <w:tcPr>
            <w:tcW w:w="535" w:type="dxa"/>
            <w:shd w:val="clear" w:color="auto" w:fill="auto"/>
            <w:vAlign w:val="center"/>
          </w:tcPr>
          <w:p w:rsidR="008F6357" w:rsidRPr="006C52E3" w:rsidRDefault="008F6357" w:rsidP="008F6357">
            <w:pPr>
              <w:widowControl w:val="0"/>
              <w:numPr>
                <w:ilvl w:val="0"/>
                <w:numId w:val="2"/>
              </w:numPr>
              <w:autoSpaceDE w:val="0"/>
              <w:autoSpaceDN w:val="0"/>
              <w:adjustRightInd w:val="0"/>
              <w:spacing w:before="60" w:after="60"/>
              <w:contextualSpacing/>
              <w:jc w:val="both"/>
              <w:rPr>
                <w:rFonts w:asciiTheme="minorHAnsi" w:hAnsiTheme="minorHAnsi" w:cstheme="minorHAnsi"/>
                <w:sz w:val="22"/>
                <w:szCs w:val="22"/>
              </w:rPr>
            </w:pPr>
          </w:p>
        </w:tc>
        <w:tc>
          <w:tcPr>
            <w:tcW w:w="8391" w:type="dxa"/>
            <w:shd w:val="clear" w:color="auto" w:fill="auto"/>
          </w:tcPr>
          <w:p w:rsidR="008F6357" w:rsidRPr="006C52E3" w:rsidRDefault="008F6357" w:rsidP="00D81072">
            <w:pPr>
              <w:spacing w:before="60" w:after="60"/>
              <w:jc w:val="both"/>
              <w:rPr>
                <w:rFonts w:asciiTheme="minorHAnsi" w:hAnsiTheme="minorHAnsi" w:cstheme="minorHAnsi"/>
                <w:sz w:val="22"/>
                <w:szCs w:val="22"/>
              </w:rPr>
            </w:pPr>
            <w:r w:rsidRPr="006C52E3">
              <w:rPr>
                <w:rFonts w:asciiTheme="minorHAnsi" w:hAnsiTheme="minorHAnsi" w:cstheme="minorHAnsi"/>
                <w:sz w:val="22"/>
                <w:szCs w:val="22"/>
              </w:rPr>
              <w:t xml:space="preserve">The </w:t>
            </w:r>
            <w:r w:rsidRPr="006C52E3">
              <w:rPr>
                <w:rFonts w:asciiTheme="minorHAnsi" w:hAnsiTheme="minorHAnsi" w:cstheme="minorHAnsi"/>
                <w:sz w:val="22"/>
                <w:szCs w:val="22"/>
                <w:lang w:val="en-US"/>
              </w:rPr>
              <w:t>Contractor/Supplier</w:t>
            </w:r>
            <w:r w:rsidRPr="006C52E3">
              <w:rPr>
                <w:rFonts w:asciiTheme="minorHAnsi" w:hAnsiTheme="minorHAnsi" w:cstheme="minorHAnsi"/>
                <w:sz w:val="22"/>
                <w:szCs w:val="22"/>
              </w:rPr>
              <w:t xml:space="preserve"> has breached their obligations relating to payment of taxes or social security contributions in the national law of Kenya and this breach has been established by a judicial or administrative decision having final and binding effect in accordance with the law of Kenya within which the </w:t>
            </w:r>
            <w:r w:rsidRPr="006C52E3">
              <w:rPr>
                <w:rFonts w:asciiTheme="minorHAnsi" w:hAnsiTheme="minorHAnsi" w:cstheme="minorHAnsi"/>
                <w:sz w:val="22"/>
                <w:szCs w:val="22"/>
                <w:lang w:val="en-US"/>
              </w:rPr>
              <w:t>Contractor/Supplier</w:t>
            </w:r>
            <w:r w:rsidRPr="006C52E3">
              <w:rPr>
                <w:rFonts w:asciiTheme="minorHAnsi" w:hAnsiTheme="minorHAnsi" w:cstheme="minorHAnsi"/>
                <w:sz w:val="22"/>
                <w:szCs w:val="22"/>
              </w:rPr>
              <w:t xml:space="preserve"> is established.</w:t>
            </w:r>
          </w:p>
        </w:tc>
        <w:tc>
          <w:tcPr>
            <w:tcW w:w="992" w:type="dxa"/>
            <w:shd w:val="clear" w:color="auto" w:fill="auto"/>
            <w:vAlign w:val="center"/>
          </w:tcPr>
          <w:p w:rsidR="008F6357" w:rsidRPr="006C52E3" w:rsidRDefault="008F6357" w:rsidP="00D81072">
            <w:pPr>
              <w:widowControl w:val="0"/>
              <w:autoSpaceDE w:val="0"/>
              <w:autoSpaceDN w:val="0"/>
              <w:adjustRightInd w:val="0"/>
              <w:spacing w:before="60" w:after="60"/>
              <w:jc w:val="both"/>
              <w:rPr>
                <w:rFonts w:asciiTheme="minorHAnsi" w:hAnsiTheme="minorHAnsi" w:cstheme="minorHAnsi"/>
                <w:sz w:val="22"/>
                <w:szCs w:val="22"/>
              </w:rPr>
            </w:pPr>
          </w:p>
        </w:tc>
      </w:tr>
      <w:tr w:rsidR="008F6357" w:rsidRPr="006C52E3" w:rsidTr="00D81072">
        <w:trPr>
          <w:jc w:val="center"/>
        </w:trPr>
        <w:tc>
          <w:tcPr>
            <w:tcW w:w="9918" w:type="dxa"/>
            <w:gridSpan w:val="3"/>
            <w:shd w:val="clear" w:color="auto" w:fill="auto"/>
            <w:vAlign w:val="center"/>
          </w:tcPr>
          <w:p w:rsidR="008F6357" w:rsidRPr="006C52E3" w:rsidRDefault="008F6357" w:rsidP="00D81072">
            <w:pPr>
              <w:widowControl w:val="0"/>
              <w:autoSpaceDE w:val="0"/>
              <w:autoSpaceDN w:val="0"/>
              <w:adjustRightInd w:val="0"/>
              <w:spacing w:before="40" w:after="40"/>
              <w:jc w:val="both"/>
              <w:rPr>
                <w:rFonts w:asciiTheme="minorHAnsi" w:hAnsiTheme="minorHAnsi" w:cstheme="minorHAnsi"/>
                <w:sz w:val="22"/>
                <w:szCs w:val="22"/>
              </w:rPr>
            </w:pPr>
            <w:r w:rsidRPr="006C52E3">
              <w:rPr>
                <w:rFonts w:asciiTheme="minorHAnsi" w:hAnsiTheme="minorHAnsi" w:cstheme="minorHAnsi"/>
                <w:b/>
                <w:sz w:val="22"/>
                <w:szCs w:val="22"/>
                <w:u w:val="single"/>
              </w:rPr>
              <w:t>If you have answered Yes to Question 7</w:t>
            </w:r>
            <w:r w:rsidRPr="006C52E3">
              <w:rPr>
                <w:rFonts w:asciiTheme="minorHAnsi" w:hAnsiTheme="minorHAnsi" w:cstheme="minorHAnsi"/>
                <w:sz w:val="22"/>
                <w:szCs w:val="22"/>
              </w:rPr>
              <w:t xml:space="preserve">, please provide details of the relevant amount including: </w:t>
            </w:r>
          </w:p>
          <w:p w:rsidR="008F6357" w:rsidRPr="006C52E3" w:rsidRDefault="008F6357" w:rsidP="008F6357">
            <w:pPr>
              <w:widowControl w:val="0"/>
              <w:numPr>
                <w:ilvl w:val="0"/>
                <w:numId w:val="1"/>
              </w:numPr>
              <w:autoSpaceDE w:val="0"/>
              <w:autoSpaceDN w:val="0"/>
              <w:adjustRightInd w:val="0"/>
              <w:spacing w:before="40" w:after="40"/>
              <w:ind w:left="476" w:hanging="405"/>
              <w:jc w:val="both"/>
              <w:rPr>
                <w:rFonts w:asciiTheme="minorHAnsi" w:hAnsiTheme="minorHAnsi" w:cstheme="minorHAnsi"/>
                <w:sz w:val="22"/>
                <w:szCs w:val="22"/>
              </w:rPr>
            </w:pPr>
            <w:r w:rsidRPr="006C52E3">
              <w:rPr>
                <w:rFonts w:asciiTheme="minorHAnsi" w:hAnsiTheme="minorHAnsi" w:cstheme="minorHAnsi"/>
                <w:sz w:val="22"/>
                <w:szCs w:val="22"/>
              </w:rPr>
              <w:t>confirmation of whether you have paid, or have entered into a binding arrangement with a view to paying the outstanding tax or social security contributions including any accrued interest and/or fines; or</w:t>
            </w:r>
          </w:p>
          <w:p w:rsidR="008F6357" w:rsidRPr="006C52E3" w:rsidRDefault="008F6357" w:rsidP="008F6357">
            <w:pPr>
              <w:widowControl w:val="0"/>
              <w:numPr>
                <w:ilvl w:val="0"/>
                <w:numId w:val="1"/>
              </w:numPr>
              <w:autoSpaceDE w:val="0"/>
              <w:autoSpaceDN w:val="0"/>
              <w:adjustRightInd w:val="0"/>
              <w:ind w:left="431"/>
              <w:contextualSpacing/>
              <w:jc w:val="both"/>
              <w:rPr>
                <w:rFonts w:asciiTheme="minorHAnsi" w:hAnsiTheme="minorHAnsi" w:cstheme="minorHAnsi"/>
                <w:sz w:val="22"/>
                <w:szCs w:val="22"/>
              </w:rPr>
            </w:pPr>
            <w:r w:rsidRPr="006C52E3">
              <w:rPr>
                <w:rFonts w:asciiTheme="minorHAnsi" w:hAnsiTheme="minorHAnsi" w:cstheme="minorHAnsi"/>
                <w:sz w:val="22"/>
                <w:szCs w:val="22"/>
              </w:rPr>
              <w:lastRenderedPageBreak/>
              <w:t>details of whether you were informed of the exact amount due following the breach and at such time that it did not have the possibility of taking measures as outlined above before the expiration of the deadline for submitting this tender.</w:t>
            </w:r>
          </w:p>
          <w:p w:rsidR="008F6357" w:rsidRPr="006C52E3" w:rsidRDefault="008F6357" w:rsidP="00D81072">
            <w:pPr>
              <w:widowControl w:val="0"/>
              <w:autoSpaceDE w:val="0"/>
              <w:autoSpaceDN w:val="0"/>
              <w:adjustRightInd w:val="0"/>
              <w:ind w:left="431"/>
              <w:contextualSpacing/>
              <w:jc w:val="both"/>
              <w:rPr>
                <w:rFonts w:asciiTheme="minorHAnsi" w:hAnsiTheme="minorHAnsi" w:cstheme="minorHAnsi"/>
                <w:sz w:val="22"/>
                <w:szCs w:val="22"/>
              </w:rPr>
            </w:pPr>
          </w:p>
          <w:p w:rsidR="008F6357" w:rsidRPr="006C52E3" w:rsidRDefault="008F6357" w:rsidP="00D81072">
            <w:pPr>
              <w:ind w:left="431"/>
              <w:jc w:val="both"/>
              <w:rPr>
                <w:rFonts w:asciiTheme="minorHAnsi" w:hAnsiTheme="minorHAnsi" w:cstheme="minorHAnsi"/>
                <w:sz w:val="22"/>
                <w:szCs w:val="22"/>
              </w:rPr>
            </w:pPr>
          </w:p>
        </w:tc>
      </w:tr>
    </w:tbl>
    <w:p w:rsidR="008F6357" w:rsidRPr="006C52E3" w:rsidRDefault="008F6357" w:rsidP="008F6357">
      <w:pPr>
        <w:widowControl w:val="0"/>
        <w:autoSpaceDE w:val="0"/>
        <w:autoSpaceDN w:val="0"/>
        <w:adjustRightInd w:val="0"/>
        <w:spacing w:before="300" w:after="240" w:line="240" w:lineRule="auto"/>
        <w:jc w:val="both"/>
        <w:rPr>
          <w:rFonts w:cstheme="minorHAnsi"/>
          <w:b/>
          <w:lang w:eastAsia="en-IE"/>
        </w:rPr>
      </w:pPr>
      <w:r w:rsidRPr="006C52E3">
        <w:rPr>
          <w:rFonts w:cstheme="minorHAnsi"/>
          <w:b/>
          <w:lang w:eastAsia="en-IE"/>
        </w:rPr>
        <w:lastRenderedPageBreak/>
        <w:t xml:space="preserve">THIS FORM MUST BE COMPLETED AND SIGNED BY A DULY AUTHORISED OFFICER OF THE </w:t>
      </w:r>
      <w:r w:rsidRPr="006C52E3">
        <w:rPr>
          <w:rFonts w:eastAsia="Times New Roman" w:cstheme="minorHAnsi"/>
          <w:b/>
          <w:lang w:val="en-US"/>
        </w:rPr>
        <w:t>CONTRACTOR/SUPPLIER’S</w:t>
      </w:r>
      <w:r w:rsidRPr="006C52E3" w:rsidDel="008A34E1">
        <w:rPr>
          <w:rFonts w:cstheme="minorHAnsi"/>
          <w:b/>
          <w:lang w:eastAsia="en-IE"/>
        </w:rPr>
        <w:t xml:space="preserve"> </w:t>
      </w:r>
      <w:r w:rsidRPr="006C52E3">
        <w:rPr>
          <w:rFonts w:cstheme="minorHAnsi"/>
          <w:b/>
          <w:lang w:eastAsia="en-IE"/>
        </w:rPr>
        <w:t xml:space="preserve">ORGANISATION. </w:t>
      </w:r>
    </w:p>
    <w:p w:rsidR="008F6357" w:rsidRPr="006C52E3" w:rsidRDefault="008F6357" w:rsidP="008F6357">
      <w:pPr>
        <w:widowControl w:val="0"/>
        <w:autoSpaceDE w:val="0"/>
        <w:autoSpaceDN w:val="0"/>
        <w:adjustRightInd w:val="0"/>
        <w:spacing w:before="200" w:line="240" w:lineRule="auto"/>
        <w:jc w:val="both"/>
        <w:rPr>
          <w:rFonts w:cstheme="minorHAnsi"/>
          <w:lang w:eastAsia="en-IE"/>
        </w:rPr>
      </w:pPr>
      <w:r w:rsidRPr="006C52E3">
        <w:rPr>
          <w:rFonts w:cstheme="minorHAnsi"/>
          <w:lang w:eastAsia="en-IE"/>
        </w:rPr>
        <w:t xml:space="preserve">I certify that the information provided above is accurate and complete to the best of my knowledge and belief. </w:t>
      </w:r>
    </w:p>
    <w:p w:rsidR="008F6357" w:rsidRPr="006C52E3" w:rsidRDefault="008F6357" w:rsidP="008F6357">
      <w:pPr>
        <w:widowControl w:val="0"/>
        <w:autoSpaceDE w:val="0"/>
        <w:autoSpaceDN w:val="0"/>
        <w:adjustRightInd w:val="0"/>
        <w:spacing w:before="200" w:line="240" w:lineRule="auto"/>
        <w:jc w:val="both"/>
        <w:rPr>
          <w:rFonts w:cstheme="minorHAnsi"/>
          <w:lang w:eastAsia="en-IE"/>
        </w:rPr>
      </w:pPr>
      <w:r w:rsidRPr="006C52E3">
        <w:rPr>
          <w:rFonts w:cstheme="minorHAnsi"/>
          <w:lang w:eastAsia="en-IE"/>
        </w:rPr>
        <w:t xml:space="preserve">I understand that the provision of inaccurate or misleading information in this Declaration may lead to my organisation being excluded from participation in this and future competitions. </w:t>
      </w:r>
    </w:p>
    <w:p w:rsidR="008F6357" w:rsidRPr="006C52E3" w:rsidRDefault="008F6357" w:rsidP="008F6357">
      <w:pPr>
        <w:widowControl w:val="0"/>
        <w:autoSpaceDE w:val="0"/>
        <w:autoSpaceDN w:val="0"/>
        <w:adjustRightInd w:val="0"/>
        <w:spacing w:before="200" w:line="240" w:lineRule="auto"/>
        <w:jc w:val="both"/>
        <w:rPr>
          <w:rFonts w:cstheme="minorHAnsi"/>
          <w:lang w:eastAsia="en-IE"/>
        </w:rPr>
      </w:pPr>
      <w:r w:rsidRPr="006C52E3">
        <w:rPr>
          <w:rFonts w:cstheme="minorHAnsi"/>
          <w:lang w:eastAsia="en-IE"/>
        </w:rPr>
        <w:t xml:space="preserve">Signed on Behalf of the </w:t>
      </w:r>
      <w:r w:rsidRPr="006C52E3">
        <w:rPr>
          <w:rFonts w:eastAsia="Times New Roman" w:cstheme="minorHAnsi"/>
          <w:lang w:val="en-US"/>
        </w:rPr>
        <w:t>Contractor/Supplier</w:t>
      </w:r>
      <w:r w:rsidRPr="006C52E3">
        <w:rPr>
          <w:rFonts w:cstheme="minorHAnsi"/>
          <w:lang w:eastAsia="en-IE"/>
        </w:rPr>
        <w:t xml:space="preserve"> identified above, by -:</w:t>
      </w:r>
    </w:p>
    <w:tbl>
      <w:tblPr>
        <w:tblStyle w:val="TableGrid11"/>
        <w:tblW w:w="0" w:type="auto"/>
        <w:jc w:val="center"/>
        <w:tblLook w:val="04A0" w:firstRow="1" w:lastRow="0" w:firstColumn="1" w:lastColumn="0" w:noHBand="0" w:noVBand="1"/>
      </w:tblPr>
      <w:tblGrid>
        <w:gridCol w:w="2086"/>
        <w:gridCol w:w="6930"/>
      </w:tblGrid>
      <w:tr w:rsidR="008F6357" w:rsidRPr="006C52E3" w:rsidTr="00D81072">
        <w:trPr>
          <w:trHeight w:val="510"/>
          <w:jc w:val="center"/>
        </w:trPr>
        <w:tc>
          <w:tcPr>
            <w:tcW w:w="2121" w:type="dxa"/>
            <w:shd w:val="clear" w:color="auto" w:fill="D9E2F3" w:themeFill="accent5" w:themeFillTint="33"/>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r w:rsidRPr="006C52E3">
              <w:rPr>
                <w:rFonts w:asciiTheme="minorHAnsi" w:hAnsiTheme="minorHAnsi" w:cstheme="minorHAnsi"/>
                <w:b/>
                <w:bCs/>
                <w:sz w:val="22"/>
                <w:szCs w:val="22"/>
              </w:rPr>
              <w:t xml:space="preserve">Signed: </w:t>
            </w:r>
          </w:p>
          <w:p w:rsidR="008F6357" w:rsidRPr="006C52E3" w:rsidRDefault="008F6357" w:rsidP="00D81072">
            <w:pPr>
              <w:widowControl w:val="0"/>
              <w:autoSpaceDE w:val="0"/>
              <w:autoSpaceDN w:val="0"/>
              <w:adjustRightInd w:val="0"/>
              <w:spacing w:before="100" w:after="100"/>
              <w:jc w:val="both"/>
              <w:rPr>
                <w:rFonts w:asciiTheme="minorHAnsi" w:hAnsiTheme="minorHAnsi" w:cstheme="minorHAnsi"/>
                <w:sz w:val="22"/>
                <w:szCs w:val="22"/>
              </w:rPr>
            </w:pPr>
            <w:r w:rsidRPr="006C52E3">
              <w:rPr>
                <w:rFonts w:asciiTheme="minorHAnsi" w:hAnsiTheme="minorHAnsi" w:cstheme="minorHAnsi"/>
                <w:sz w:val="22"/>
                <w:szCs w:val="22"/>
              </w:rPr>
              <w:t>[Original signature]</w:t>
            </w:r>
          </w:p>
        </w:tc>
        <w:tc>
          <w:tcPr>
            <w:tcW w:w="7170" w:type="dxa"/>
            <w:tcBorders>
              <w:bottom w:val="single" w:sz="4" w:space="0" w:color="auto"/>
            </w:tcBorders>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p>
        </w:tc>
      </w:tr>
      <w:tr w:rsidR="008F6357" w:rsidRPr="006C52E3" w:rsidTr="00D81072">
        <w:trPr>
          <w:trHeight w:val="510"/>
          <w:jc w:val="center"/>
        </w:trPr>
        <w:tc>
          <w:tcPr>
            <w:tcW w:w="2121" w:type="dxa"/>
            <w:shd w:val="clear" w:color="auto" w:fill="D9E2F3" w:themeFill="accent5" w:themeFillTint="33"/>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r w:rsidRPr="006C52E3">
              <w:rPr>
                <w:rFonts w:asciiTheme="minorHAnsi" w:hAnsiTheme="minorHAnsi" w:cstheme="minorHAnsi"/>
                <w:b/>
                <w:bCs/>
                <w:sz w:val="22"/>
                <w:szCs w:val="22"/>
              </w:rPr>
              <w:t>Print Name:</w:t>
            </w:r>
          </w:p>
        </w:tc>
        <w:tc>
          <w:tcPr>
            <w:tcW w:w="7170" w:type="dxa"/>
            <w:tcBorders>
              <w:bottom w:val="single" w:sz="4" w:space="0" w:color="auto"/>
            </w:tcBorders>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p>
        </w:tc>
      </w:tr>
      <w:tr w:rsidR="008F6357" w:rsidRPr="006C52E3" w:rsidTr="00D81072">
        <w:trPr>
          <w:trHeight w:val="510"/>
          <w:jc w:val="center"/>
        </w:trPr>
        <w:tc>
          <w:tcPr>
            <w:tcW w:w="2121" w:type="dxa"/>
            <w:shd w:val="clear" w:color="auto" w:fill="D9E2F3" w:themeFill="accent5" w:themeFillTint="33"/>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r w:rsidRPr="006C52E3">
              <w:rPr>
                <w:rFonts w:asciiTheme="minorHAnsi" w:hAnsiTheme="minorHAnsi" w:cstheme="minorHAnsi"/>
                <w:b/>
                <w:bCs/>
                <w:sz w:val="22"/>
                <w:szCs w:val="22"/>
              </w:rPr>
              <w:t>Position:</w:t>
            </w:r>
          </w:p>
        </w:tc>
        <w:tc>
          <w:tcPr>
            <w:tcW w:w="7170" w:type="dxa"/>
            <w:tcBorders>
              <w:bottom w:val="single" w:sz="4" w:space="0" w:color="auto"/>
            </w:tcBorders>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p>
        </w:tc>
      </w:tr>
      <w:tr w:rsidR="008F6357" w:rsidRPr="006C52E3" w:rsidTr="00D81072">
        <w:trPr>
          <w:trHeight w:val="510"/>
          <w:jc w:val="center"/>
        </w:trPr>
        <w:tc>
          <w:tcPr>
            <w:tcW w:w="2121" w:type="dxa"/>
            <w:shd w:val="clear" w:color="auto" w:fill="D9E2F3" w:themeFill="accent5" w:themeFillTint="33"/>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r w:rsidRPr="006C52E3">
              <w:rPr>
                <w:rFonts w:asciiTheme="minorHAnsi" w:hAnsiTheme="minorHAnsi" w:cstheme="minorHAnsi"/>
                <w:b/>
                <w:bCs/>
                <w:sz w:val="22"/>
                <w:szCs w:val="22"/>
              </w:rPr>
              <w:t>E-mail Address:</w:t>
            </w:r>
          </w:p>
        </w:tc>
        <w:tc>
          <w:tcPr>
            <w:tcW w:w="7170" w:type="dxa"/>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p>
        </w:tc>
      </w:tr>
      <w:tr w:rsidR="008F6357" w:rsidRPr="006C52E3" w:rsidTr="00D81072">
        <w:trPr>
          <w:trHeight w:val="510"/>
          <w:jc w:val="center"/>
        </w:trPr>
        <w:tc>
          <w:tcPr>
            <w:tcW w:w="2121" w:type="dxa"/>
            <w:shd w:val="clear" w:color="auto" w:fill="D9E2F3" w:themeFill="accent5" w:themeFillTint="33"/>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r w:rsidRPr="006C52E3">
              <w:rPr>
                <w:rFonts w:asciiTheme="minorHAnsi" w:hAnsiTheme="minorHAnsi" w:cstheme="minorHAnsi"/>
                <w:b/>
                <w:bCs/>
                <w:sz w:val="22"/>
                <w:szCs w:val="22"/>
              </w:rPr>
              <w:t>Date:</w:t>
            </w:r>
          </w:p>
        </w:tc>
        <w:tc>
          <w:tcPr>
            <w:tcW w:w="7170" w:type="dxa"/>
          </w:tcPr>
          <w:p w:rsidR="008F6357" w:rsidRPr="006C52E3" w:rsidRDefault="008F6357" w:rsidP="00D81072">
            <w:pPr>
              <w:widowControl w:val="0"/>
              <w:autoSpaceDE w:val="0"/>
              <w:autoSpaceDN w:val="0"/>
              <w:adjustRightInd w:val="0"/>
              <w:spacing w:before="100" w:after="100"/>
              <w:jc w:val="both"/>
              <w:rPr>
                <w:rFonts w:asciiTheme="minorHAnsi" w:hAnsiTheme="minorHAnsi" w:cstheme="minorHAnsi"/>
                <w:b/>
                <w:bCs/>
                <w:sz w:val="22"/>
                <w:szCs w:val="22"/>
              </w:rPr>
            </w:pPr>
          </w:p>
        </w:tc>
      </w:tr>
    </w:tbl>
    <w:p w:rsidR="008F6357" w:rsidRPr="006C52E3" w:rsidRDefault="008F6357" w:rsidP="008F6357">
      <w:pPr>
        <w:jc w:val="both"/>
        <w:rPr>
          <w:rFonts w:cstheme="minorHAnsi"/>
        </w:rPr>
      </w:pPr>
    </w:p>
    <w:p w:rsidR="008F6357" w:rsidRPr="006C52E3" w:rsidRDefault="008F6357" w:rsidP="008F6357">
      <w:pPr>
        <w:jc w:val="both"/>
        <w:rPr>
          <w:rFonts w:cstheme="minorHAnsi"/>
        </w:rPr>
      </w:pPr>
    </w:p>
    <w:p w:rsidR="008F6357" w:rsidRPr="006C52E3" w:rsidRDefault="008F6357" w:rsidP="008F6357">
      <w:pPr>
        <w:jc w:val="both"/>
        <w:rPr>
          <w:rFonts w:cstheme="minorHAnsi"/>
        </w:rPr>
      </w:pPr>
    </w:p>
    <w:p w:rsidR="008F6357" w:rsidRPr="006C52E3" w:rsidRDefault="008F6357" w:rsidP="008F6357">
      <w:pPr>
        <w:jc w:val="both"/>
        <w:rPr>
          <w:rFonts w:cstheme="minorHAnsi"/>
        </w:rPr>
      </w:pPr>
    </w:p>
    <w:p w:rsidR="008F6357" w:rsidRPr="006C52E3" w:rsidRDefault="008F6357" w:rsidP="008F6357">
      <w:pPr>
        <w:jc w:val="both"/>
        <w:rPr>
          <w:rFonts w:cstheme="minorHAnsi"/>
        </w:rPr>
      </w:pPr>
    </w:p>
    <w:p w:rsidR="008F6357" w:rsidRPr="006C52E3" w:rsidRDefault="008F6357" w:rsidP="008F6357">
      <w:pPr>
        <w:jc w:val="both"/>
        <w:rPr>
          <w:rFonts w:cstheme="minorHAnsi"/>
        </w:rPr>
      </w:pPr>
    </w:p>
    <w:p w:rsidR="008F6357" w:rsidRPr="006C52E3" w:rsidRDefault="008F6357" w:rsidP="008F6357">
      <w:pPr>
        <w:spacing w:after="0" w:line="240" w:lineRule="auto"/>
        <w:rPr>
          <w:rFonts w:eastAsia="Times New Roman" w:cstheme="minorHAnsi"/>
        </w:rPr>
      </w:pPr>
    </w:p>
    <w:p w:rsidR="000E316E" w:rsidRDefault="000E316E">
      <w:bookmarkStart w:id="5" w:name="_GoBack"/>
      <w:bookmarkEnd w:id="5"/>
    </w:p>
    <w:sectPr w:rsidR="000E316E">
      <w:headerReference w:type="default" r:id="rI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EC" w:rsidRDefault="008F6357" w:rsidP="00B30092">
    <w:pPr>
      <w:pStyle w:val="Header"/>
      <w:jc w:val="center"/>
    </w:pPr>
    <w:r>
      <w:rPr>
        <w:noProof/>
        <w:lang w:val="en-IE" w:eastAsia="en-IE"/>
      </w:rPr>
      <w:drawing>
        <wp:anchor distT="0" distB="0" distL="114300" distR="114300" simplePos="0" relativeHeight="251659264" behindDoc="1" locked="0" layoutInCell="1" allowOverlap="1" wp14:anchorId="2140F29A" wp14:editId="53A7C07B">
          <wp:simplePos x="0" y="0"/>
          <wp:positionH relativeFrom="page">
            <wp:posOffset>1821656</wp:posOffset>
          </wp:positionH>
          <wp:positionV relativeFrom="page">
            <wp:align>top</wp:align>
          </wp:positionV>
          <wp:extent cx="2043113" cy="83975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8635" cy="85846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B2BEB"/>
    <w:multiLevelType w:val="hybridMultilevel"/>
    <w:tmpl w:val="D4AC7540"/>
    <w:lvl w:ilvl="0" w:tplc="A7E0A718">
      <w:start w:val="1"/>
      <w:numFmt w:val="decimal"/>
      <w:suff w:val="nothing"/>
      <w:lvlText w:val="%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25B1D"/>
    <w:multiLevelType w:val="hybridMultilevel"/>
    <w:tmpl w:val="B614AF0A"/>
    <w:lvl w:ilvl="0" w:tplc="A5089048">
      <w:start w:val="1"/>
      <w:numFmt w:val="lowerLetter"/>
      <w:lvlText w:val="%1."/>
      <w:lvlJc w:val="left"/>
      <w:pPr>
        <w:ind w:left="2292" w:hanging="360"/>
      </w:pPr>
      <w:rPr>
        <w:b/>
      </w:rPr>
    </w:lvl>
    <w:lvl w:ilvl="1" w:tplc="18090019" w:tentative="1">
      <w:start w:val="1"/>
      <w:numFmt w:val="lowerLetter"/>
      <w:lvlText w:val="%2."/>
      <w:lvlJc w:val="left"/>
      <w:pPr>
        <w:ind w:left="3012" w:hanging="360"/>
      </w:pPr>
    </w:lvl>
    <w:lvl w:ilvl="2" w:tplc="1809001B" w:tentative="1">
      <w:start w:val="1"/>
      <w:numFmt w:val="lowerRoman"/>
      <w:lvlText w:val="%3."/>
      <w:lvlJc w:val="right"/>
      <w:pPr>
        <w:ind w:left="3732" w:hanging="180"/>
      </w:pPr>
    </w:lvl>
    <w:lvl w:ilvl="3" w:tplc="1809000F" w:tentative="1">
      <w:start w:val="1"/>
      <w:numFmt w:val="decimal"/>
      <w:lvlText w:val="%4."/>
      <w:lvlJc w:val="left"/>
      <w:pPr>
        <w:ind w:left="4452" w:hanging="360"/>
      </w:pPr>
    </w:lvl>
    <w:lvl w:ilvl="4" w:tplc="18090019" w:tentative="1">
      <w:start w:val="1"/>
      <w:numFmt w:val="lowerLetter"/>
      <w:lvlText w:val="%5."/>
      <w:lvlJc w:val="left"/>
      <w:pPr>
        <w:ind w:left="5172" w:hanging="360"/>
      </w:pPr>
    </w:lvl>
    <w:lvl w:ilvl="5" w:tplc="1809001B" w:tentative="1">
      <w:start w:val="1"/>
      <w:numFmt w:val="lowerRoman"/>
      <w:lvlText w:val="%6."/>
      <w:lvlJc w:val="right"/>
      <w:pPr>
        <w:ind w:left="5892" w:hanging="180"/>
      </w:pPr>
    </w:lvl>
    <w:lvl w:ilvl="6" w:tplc="1809000F" w:tentative="1">
      <w:start w:val="1"/>
      <w:numFmt w:val="decimal"/>
      <w:lvlText w:val="%7."/>
      <w:lvlJc w:val="left"/>
      <w:pPr>
        <w:ind w:left="6612" w:hanging="360"/>
      </w:pPr>
    </w:lvl>
    <w:lvl w:ilvl="7" w:tplc="18090019" w:tentative="1">
      <w:start w:val="1"/>
      <w:numFmt w:val="lowerLetter"/>
      <w:lvlText w:val="%8."/>
      <w:lvlJc w:val="left"/>
      <w:pPr>
        <w:ind w:left="7332" w:hanging="360"/>
      </w:pPr>
    </w:lvl>
    <w:lvl w:ilvl="8" w:tplc="1809001B" w:tentative="1">
      <w:start w:val="1"/>
      <w:numFmt w:val="lowerRoman"/>
      <w:lvlText w:val="%9."/>
      <w:lvlJc w:val="right"/>
      <w:pPr>
        <w:ind w:left="805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57"/>
    <w:rsid w:val="000E316E"/>
    <w:rsid w:val="008F63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07240-3965-49BF-9105-D58CFB65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57"/>
    <w:rPr>
      <w:lang w:val="en-GB"/>
    </w:rPr>
  </w:style>
  <w:style w:type="paragraph" w:styleId="Heading1">
    <w:name w:val="heading 1"/>
    <w:basedOn w:val="Normal"/>
    <w:next w:val="Normal"/>
    <w:link w:val="Heading1Char"/>
    <w:uiPriority w:val="9"/>
    <w:qFormat/>
    <w:rsid w:val="008F6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57"/>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8F63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357"/>
    <w:rPr>
      <w:lang w:val="en-GB"/>
    </w:rPr>
  </w:style>
  <w:style w:type="table" w:customStyle="1" w:styleId="TableGrid1">
    <w:name w:val="Table Grid1"/>
    <w:basedOn w:val="TableNormal"/>
    <w:next w:val="TableGrid"/>
    <w:uiPriority w:val="59"/>
    <w:rsid w:val="008F635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F6357"/>
    <w:pPr>
      <w:spacing w:after="0" w:line="240" w:lineRule="auto"/>
    </w:pPr>
    <w:rPr>
      <w:rFonts w:ascii="Tahoma" w:hAnsi="Tahoma" w:cs="Tahoma"/>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Jill HQ-DCD LIMERICK</dc:creator>
  <cp:keywords/>
  <dc:description/>
  <cp:lastModifiedBy>Clements Jill HQ-DCD LIMERICK</cp:lastModifiedBy>
  <cp:revision>1</cp:revision>
  <dcterms:created xsi:type="dcterms:W3CDTF">2022-01-27T13:55:00Z</dcterms:created>
  <dcterms:modified xsi:type="dcterms:W3CDTF">2022-01-27T13:57:00Z</dcterms:modified>
</cp:coreProperties>
</file>